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1FED5" w14:textId="1D61D738" w:rsidR="00147D84" w:rsidRPr="00147D84" w:rsidRDefault="00147D84" w:rsidP="00147D84">
      <w:pPr>
        <w:overflowPunct w:val="0"/>
        <w:autoSpaceDE w:val="0"/>
        <w:autoSpaceDN w:val="0"/>
        <w:adjustRightInd w:val="0"/>
        <w:spacing w:after="0"/>
        <w:jc w:val="right"/>
        <w:rPr>
          <w:rFonts w:ascii="Times New Roman" w:hAnsi="Times New Roman" w:cs="Times New Roman"/>
          <w:b/>
          <w:bCs/>
          <w:sz w:val="24"/>
          <w:szCs w:val="24"/>
        </w:rPr>
      </w:pPr>
      <w:r>
        <w:rPr>
          <w:rFonts w:ascii="Times New Roman" w:hAnsi="Times New Roman" w:cs="Times New Roman"/>
          <w:b/>
          <w:bCs/>
          <w:sz w:val="24"/>
          <w:szCs w:val="24"/>
        </w:rPr>
        <w:t>Projektas</w:t>
      </w:r>
    </w:p>
    <w:p w14:paraId="1EC8E560" w14:textId="0F0329A9" w:rsidR="009239FB" w:rsidRPr="00FB05EB" w:rsidRDefault="009239FB" w:rsidP="00147D84">
      <w:pPr>
        <w:overflowPunct w:val="0"/>
        <w:autoSpaceDE w:val="0"/>
        <w:autoSpaceDN w:val="0"/>
        <w:adjustRightInd w:val="0"/>
        <w:spacing w:after="0"/>
        <w:jc w:val="center"/>
      </w:pPr>
      <w:r w:rsidRPr="00FB05EB">
        <w:rPr>
          <w:noProof/>
          <w:lang w:val="en-US"/>
        </w:rPr>
        <w:drawing>
          <wp:inline distT="0" distB="0" distL="0" distR="0" wp14:anchorId="7375D670" wp14:editId="0AB0828C">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145D3B"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ANYKŠČIŲ RAJONO SAVIVALDYBĖS</w:t>
      </w:r>
    </w:p>
    <w:p w14:paraId="5449739A"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TARYBA</w:t>
      </w:r>
    </w:p>
    <w:p w14:paraId="20E4CC9D"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p>
    <w:p w14:paraId="048A6B92"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SPRENDIMAS</w:t>
      </w:r>
    </w:p>
    <w:p w14:paraId="4D4D6CEC"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caps/>
        </w:rPr>
      </w:pPr>
      <w:r>
        <w:rPr>
          <w:rFonts w:ascii="Times New Roman" w:hAnsi="Times New Roman" w:cs="Times New Roman"/>
          <w:b/>
          <w:caps/>
        </w:rPr>
        <w:t>DĖL ANYKŠČIŲ RAJONO SAVIVALDYBĖS TARYBoS 2023 m. vasario 23 d. sprendimo Nr. 1-TS-36 „</w:t>
      </w:r>
      <w:r w:rsidRPr="00FB05EB">
        <w:rPr>
          <w:rFonts w:ascii="Times New Roman" w:hAnsi="Times New Roman" w:cs="Times New Roman"/>
          <w:b/>
          <w:caps/>
        </w:rPr>
        <w:fldChar w:fldCharType="begin"/>
      </w:r>
      <w:r w:rsidRPr="00FB05EB">
        <w:rPr>
          <w:rFonts w:ascii="Times New Roman" w:hAnsi="Times New Roman" w:cs="Times New Roman"/>
          <w:b/>
          <w:caps/>
        </w:rPr>
        <w:instrText xml:space="preserve"> FILLIN "Pavadinimas" \* MERGEFORMAT </w:instrText>
      </w:r>
      <w:r w:rsidRPr="00FB05EB">
        <w:rPr>
          <w:rFonts w:ascii="Times New Roman" w:hAnsi="Times New Roman" w:cs="Times New Roman"/>
          <w:b/>
          <w:caps/>
        </w:rPr>
        <w:fldChar w:fldCharType="separate"/>
      </w:r>
      <w:r w:rsidRPr="00FB05EB">
        <w:rPr>
          <w:rFonts w:ascii="Times New Roman" w:hAnsi="Times New Roman" w:cs="Times New Roman"/>
          <w:b/>
          <w:caps/>
        </w:rPr>
        <w:t xml:space="preserve">DĖl </w:t>
      </w:r>
      <w:r w:rsidRPr="00FB05EB">
        <w:rPr>
          <w:rFonts w:ascii="Times New Roman" w:hAnsi="Times New Roman" w:cs="Times New Roman"/>
          <w:b/>
          <w:caps/>
        </w:rPr>
        <w:fldChar w:fldCharType="end"/>
      </w:r>
      <w:r w:rsidRPr="00FB05EB">
        <w:rPr>
          <w:rFonts w:ascii="Times New Roman" w:hAnsi="Times New Roman" w:cs="Times New Roman"/>
          <w:b/>
          <w:caps/>
        </w:rPr>
        <w:t>ANYKŠČIŲ RAJONO SAVIVALDYBĖS TARYBOS VEIKLOS REGLAMENTO PATVIRTINIMO</w:t>
      </w:r>
      <w:r>
        <w:rPr>
          <w:rFonts w:ascii="Times New Roman" w:hAnsi="Times New Roman" w:cs="Times New Roman"/>
          <w:b/>
          <w:caps/>
        </w:rPr>
        <w:t>“ Pakeitimo</w:t>
      </w:r>
    </w:p>
    <w:p w14:paraId="2E586C02"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caps/>
        </w:rPr>
      </w:pPr>
    </w:p>
    <w:p w14:paraId="11344D24"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rPr>
      </w:pPr>
      <w:r w:rsidRPr="00FB05EB">
        <w:rPr>
          <w:rFonts w:ascii="Times New Roman" w:hAnsi="Times New Roman" w:cs="Times New Roman"/>
        </w:rPr>
        <w:fldChar w:fldCharType="begin"/>
      </w:r>
      <w:r w:rsidRPr="00FB05EB">
        <w:rPr>
          <w:rFonts w:ascii="Times New Roman" w:hAnsi="Times New Roman" w:cs="Times New Roman"/>
        </w:rPr>
        <w:instrText xml:space="preserve"> FILLIN "data" \* MERGEFORMAT </w:instrText>
      </w:r>
      <w:r w:rsidRPr="00FB05EB">
        <w:rPr>
          <w:rFonts w:ascii="Times New Roman" w:hAnsi="Times New Roman" w:cs="Times New Roman"/>
        </w:rPr>
        <w:fldChar w:fldCharType="separate"/>
      </w:r>
      <w:r w:rsidRPr="00FB05EB">
        <w:rPr>
          <w:rFonts w:ascii="Times New Roman" w:hAnsi="Times New Roman" w:cs="Times New Roman"/>
        </w:rPr>
        <w:t xml:space="preserve">2023 m. </w:t>
      </w:r>
      <w:r>
        <w:rPr>
          <w:rFonts w:ascii="Times New Roman" w:hAnsi="Times New Roman" w:cs="Times New Roman"/>
        </w:rPr>
        <w:t>balandžio</w:t>
      </w:r>
      <w:r w:rsidRPr="00FB05EB">
        <w:rPr>
          <w:rFonts w:ascii="Times New Roman" w:hAnsi="Times New Roman" w:cs="Times New Roman"/>
        </w:rPr>
        <w:t xml:space="preserve"> </w:t>
      </w:r>
      <w:r>
        <w:rPr>
          <w:rFonts w:ascii="Times New Roman" w:hAnsi="Times New Roman" w:cs="Times New Roman"/>
        </w:rPr>
        <w:t xml:space="preserve">13 </w:t>
      </w:r>
      <w:r w:rsidRPr="00FB05EB">
        <w:rPr>
          <w:rFonts w:ascii="Times New Roman" w:hAnsi="Times New Roman" w:cs="Times New Roman"/>
        </w:rPr>
        <w:t>d.</w:t>
      </w:r>
      <w:r w:rsidRPr="00FB05EB">
        <w:rPr>
          <w:rFonts w:ascii="Times New Roman" w:hAnsi="Times New Roman" w:cs="Times New Roman"/>
        </w:rPr>
        <w:fldChar w:fldCharType="end"/>
      </w:r>
      <w:r w:rsidRPr="00FB05EB">
        <w:rPr>
          <w:rFonts w:ascii="Times New Roman" w:hAnsi="Times New Roman" w:cs="Times New Roman"/>
        </w:rPr>
        <w:t xml:space="preserve"> Nr. 1-TS-</w:t>
      </w:r>
      <w:r w:rsidRPr="00FB05EB">
        <w:rPr>
          <w:rFonts w:ascii="Times New Roman" w:hAnsi="Times New Roman" w:cs="Times New Roman"/>
        </w:rPr>
        <w:fldChar w:fldCharType="begin"/>
      </w:r>
      <w:r w:rsidRPr="00FB05EB">
        <w:rPr>
          <w:rFonts w:ascii="Times New Roman" w:hAnsi="Times New Roman" w:cs="Times New Roman"/>
        </w:rPr>
        <w:instrText xml:space="preserve"> FILLIN "indeksas" \* MERGEFORMAT </w:instrText>
      </w:r>
      <w:r w:rsidRPr="00FB05EB">
        <w:rPr>
          <w:rFonts w:ascii="Times New Roman" w:hAnsi="Times New Roman" w:cs="Times New Roman"/>
        </w:rPr>
        <w:fldChar w:fldCharType="end"/>
      </w:r>
    </w:p>
    <w:p w14:paraId="1E800B56" w14:textId="308CF214" w:rsidR="009239FB" w:rsidRDefault="009239FB" w:rsidP="009239FB">
      <w:pPr>
        <w:overflowPunct w:val="0"/>
        <w:autoSpaceDE w:val="0"/>
        <w:autoSpaceDN w:val="0"/>
        <w:adjustRightInd w:val="0"/>
        <w:spacing w:after="0"/>
        <w:jc w:val="center"/>
        <w:rPr>
          <w:rFonts w:ascii="Times New Roman" w:hAnsi="Times New Roman" w:cs="Times New Roman"/>
        </w:rPr>
      </w:pPr>
      <w:r w:rsidRPr="00FB05EB">
        <w:rPr>
          <w:rFonts w:ascii="Times New Roman" w:hAnsi="Times New Roman" w:cs="Times New Roman"/>
        </w:rPr>
        <w:t>Anykščiai</w:t>
      </w:r>
    </w:p>
    <w:p w14:paraId="2A2FAC1A"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p>
    <w:p w14:paraId="688B29E2" w14:textId="31542EE2" w:rsidR="009239FB" w:rsidRPr="009239FB" w:rsidRDefault="009239FB" w:rsidP="009239FB">
      <w:pPr>
        <w:pStyle w:val="Pagrindinistekstas"/>
        <w:rPr>
          <w:szCs w:val="24"/>
        </w:rPr>
      </w:pPr>
      <w:r w:rsidRPr="009239FB">
        <w:rPr>
          <w:bCs w:val="0"/>
          <w:szCs w:val="24"/>
        </w:rPr>
        <w:t xml:space="preserve">   </w:t>
      </w:r>
      <w:r w:rsidRPr="009239FB">
        <w:rPr>
          <w:szCs w:val="24"/>
        </w:rPr>
        <w:t>Vadovaudamasi Lietuvos Respublikos vietos savivaldos įstatymo 16 straipsnio 2 dalies 1 punktu, 18 straipsnio 1 dalimi (redakcija, galiojusi iki 2023-04-01)</w:t>
      </w:r>
      <w:r w:rsidR="00781044">
        <w:rPr>
          <w:szCs w:val="24"/>
        </w:rPr>
        <w:t xml:space="preserve">, </w:t>
      </w:r>
      <w:r w:rsidR="00781044" w:rsidRPr="00781044">
        <w:rPr>
          <w:szCs w:val="24"/>
        </w:rPr>
        <w:t>Lietuvos Respublikos vietos savivaldos įstatymo Nr. I-533 pakeitimo įstatymo 2 straipsnio 2 dalimi</w:t>
      </w:r>
      <w:r w:rsidR="00781044">
        <w:rPr>
          <w:szCs w:val="24"/>
        </w:rPr>
        <w:t>,</w:t>
      </w:r>
      <w:r w:rsidRPr="009239FB">
        <w:rPr>
          <w:szCs w:val="24"/>
        </w:rPr>
        <w:t xml:space="preserve"> Anykščių  rajono savivaldybės taryba n u s p r e n d ž i a: </w:t>
      </w:r>
    </w:p>
    <w:p w14:paraId="3DD2B285" w14:textId="77777777" w:rsidR="009239FB" w:rsidRPr="009239FB" w:rsidRDefault="009239FB" w:rsidP="009239FB">
      <w:pPr>
        <w:pStyle w:val="Pagrindinistekstas"/>
        <w:ind w:firstLine="720"/>
        <w:rPr>
          <w:szCs w:val="24"/>
        </w:rPr>
      </w:pPr>
      <w:r w:rsidRPr="009239FB">
        <w:rPr>
          <w:szCs w:val="24"/>
        </w:rPr>
        <w:t>Pakeisti Anykščių rajono savivaldybės tarybos veiklos reglamentą, patvirtintą Anykščių rajono savivaldybės tarybos 2023 m. vasario 23 d. sprendimu Nr. 1-TS-36 „Dėl Anykščių rajono savivaldybės tarybos veiklos reglamento patvirtinimo“</w:t>
      </w:r>
    </w:p>
    <w:p w14:paraId="571775FA" w14:textId="77777777" w:rsidR="009239FB" w:rsidRPr="009239FB" w:rsidRDefault="009239FB" w:rsidP="009239FB">
      <w:pPr>
        <w:pStyle w:val="Pagrindinistekstas"/>
        <w:rPr>
          <w:szCs w:val="24"/>
        </w:rPr>
      </w:pPr>
      <w:r w:rsidRPr="009239FB">
        <w:rPr>
          <w:szCs w:val="24"/>
        </w:rPr>
        <w:t>1. Pakeisti 10 punktą ir jį išdėstyti taip:</w:t>
      </w:r>
    </w:p>
    <w:p w14:paraId="3A15D39C" w14:textId="77777777" w:rsidR="009239FB" w:rsidRPr="009239FB" w:rsidRDefault="009239FB" w:rsidP="009239FB">
      <w:pPr>
        <w:shd w:val="clear" w:color="auto" w:fill="FFFFFF"/>
        <w:spacing w:after="0" w:line="240" w:lineRule="auto"/>
        <w:ind w:firstLine="720"/>
        <w:rPr>
          <w:rFonts w:ascii="Times New Roman" w:eastAsia="Times New Roman" w:hAnsi="Times New Roman" w:cs="Times New Roman"/>
          <w:sz w:val="24"/>
          <w:szCs w:val="24"/>
          <w:lang w:val="en-US"/>
        </w:rPr>
      </w:pPr>
      <w:r w:rsidRPr="009239FB">
        <w:rPr>
          <w:rFonts w:ascii="Times New Roman" w:eastAsia="Times New Roman" w:hAnsi="Times New Roman" w:cs="Times New Roman"/>
          <w:sz w:val="24"/>
          <w:szCs w:val="24"/>
        </w:rPr>
        <w:t>„10 . Sudaromi šie Tarybos komitetai:</w:t>
      </w:r>
    </w:p>
    <w:p w14:paraId="7263CEB3" w14:textId="01EA3C30" w:rsidR="009239FB" w:rsidRPr="00147D84" w:rsidRDefault="009239FB" w:rsidP="009239FB">
      <w:pPr>
        <w:shd w:val="clear" w:color="auto" w:fill="FFFFFF"/>
        <w:spacing w:after="0" w:line="240" w:lineRule="auto"/>
        <w:ind w:firstLine="720"/>
        <w:rPr>
          <w:rFonts w:ascii="Times New Roman" w:eastAsia="Times New Roman" w:hAnsi="Times New Roman" w:cs="Times New Roman"/>
          <w:sz w:val="24"/>
          <w:szCs w:val="24"/>
        </w:rPr>
      </w:pPr>
      <w:r w:rsidRPr="009239FB">
        <w:rPr>
          <w:rFonts w:ascii="Times New Roman" w:eastAsia="Times New Roman" w:hAnsi="Times New Roman" w:cs="Times New Roman"/>
          <w:sz w:val="24"/>
          <w:szCs w:val="24"/>
          <w:lang w:val="en-US"/>
        </w:rPr>
        <w:t>10</w:t>
      </w:r>
      <w:r w:rsidRPr="00147D84">
        <w:rPr>
          <w:rFonts w:ascii="Times New Roman" w:eastAsia="Times New Roman" w:hAnsi="Times New Roman" w:cs="Times New Roman"/>
          <w:sz w:val="24"/>
          <w:szCs w:val="24"/>
        </w:rPr>
        <w:t>.1. Biudžeto ir ekonomikos;</w:t>
      </w:r>
    </w:p>
    <w:p w14:paraId="79FDB0B8" w14:textId="77777777" w:rsidR="009239FB" w:rsidRPr="00147D84" w:rsidRDefault="009239FB" w:rsidP="009239FB">
      <w:pPr>
        <w:shd w:val="clear" w:color="auto" w:fill="FFFFFF"/>
        <w:spacing w:after="0" w:line="240" w:lineRule="auto"/>
        <w:ind w:firstLine="720"/>
        <w:rPr>
          <w:rFonts w:ascii="Times New Roman" w:eastAsia="Times New Roman" w:hAnsi="Times New Roman" w:cs="Times New Roman"/>
          <w:sz w:val="24"/>
          <w:szCs w:val="24"/>
        </w:rPr>
      </w:pPr>
      <w:r w:rsidRPr="00147D84">
        <w:rPr>
          <w:rFonts w:ascii="Times New Roman" w:eastAsia="Times New Roman" w:hAnsi="Times New Roman" w:cs="Times New Roman"/>
          <w:sz w:val="24"/>
          <w:szCs w:val="24"/>
        </w:rPr>
        <w:t>10.2. Švietimo, kultūros, sporto ir turizmo;</w:t>
      </w:r>
    </w:p>
    <w:p w14:paraId="14718140" w14:textId="1C09D421" w:rsidR="009239FB" w:rsidRPr="00147D84" w:rsidRDefault="009239FB" w:rsidP="009239FB">
      <w:pPr>
        <w:shd w:val="clear" w:color="auto" w:fill="FFFFFF"/>
        <w:spacing w:after="0" w:line="240" w:lineRule="auto"/>
        <w:ind w:firstLine="720"/>
        <w:rPr>
          <w:rFonts w:ascii="Times New Roman" w:eastAsia="Times New Roman" w:hAnsi="Times New Roman" w:cs="Times New Roman"/>
          <w:sz w:val="24"/>
          <w:szCs w:val="24"/>
        </w:rPr>
      </w:pPr>
      <w:r w:rsidRPr="00147D84">
        <w:rPr>
          <w:rFonts w:ascii="Times New Roman" w:eastAsia="Times New Roman" w:hAnsi="Times New Roman" w:cs="Times New Roman"/>
          <w:sz w:val="24"/>
          <w:szCs w:val="24"/>
        </w:rPr>
        <w:t>10.3. Socialinių reikalų ir sveikatos;</w:t>
      </w:r>
    </w:p>
    <w:p w14:paraId="61783835" w14:textId="77777777" w:rsidR="009239FB" w:rsidRPr="00147D84" w:rsidRDefault="009239FB" w:rsidP="009239FB">
      <w:pPr>
        <w:shd w:val="clear" w:color="auto" w:fill="FFFFFF"/>
        <w:spacing w:after="0" w:line="240" w:lineRule="auto"/>
        <w:ind w:firstLine="720"/>
        <w:rPr>
          <w:rFonts w:ascii="Times New Roman" w:eastAsia="Times New Roman" w:hAnsi="Times New Roman" w:cs="Times New Roman"/>
          <w:sz w:val="24"/>
          <w:szCs w:val="24"/>
        </w:rPr>
      </w:pPr>
      <w:r w:rsidRPr="00147D84">
        <w:rPr>
          <w:rFonts w:ascii="Times New Roman" w:eastAsia="Times New Roman" w:hAnsi="Times New Roman" w:cs="Times New Roman"/>
          <w:sz w:val="24"/>
          <w:szCs w:val="24"/>
        </w:rPr>
        <w:t>10.4. Teisėtvarkos, jaunimo ir visuomeninių organizacijų;</w:t>
      </w:r>
    </w:p>
    <w:p w14:paraId="5C113FCA" w14:textId="1213AFA5" w:rsidR="009239FB" w:rsidRPr="00147D84" w:rsidRDefault="009239FB" w:rsidP="009239FB">
      <w:pPr>
        <w:shd w:val="clear" w:color="auto" w:fill="FFFFFF"/>
        <w:spacing w:after="0" w:line="240" w:lineRule="auto"/>
        <w:ind w:firstLine="720"/>
        <w:rPr>
          <w:rFonts w:ascii="Times New Roman" w:eastAsia="Times New Roman" w:hAnsi="Times New Roman" w:cs="Times New Roman"/>
          <w:sz w:val="24"/>
          <w:szCs w:val="24"/>
        </w:rPr>
      </w:pPr>
      <w:r w:rsidRPr="00147D84">
        <w:rPr>
          <w:rFonts w:ascii="Times New Roman" w:eastAsia="Times New Roman" w:hAnsi="Times New Roman" w:cs="Times New Roman"/>
          <w:sz w:val="24"/>
          <w:szCs w:val="24"/>
        </w:rPr>
        <w:t>10.5. Aplinkos apsaugos ir kaimo reikalų;</w:t>
      </w:r>
    </w:p>
    <w:p w14:paraId="1CC90FDC" w14:textId="77777777" w:rsidR="009239FB" w:rsidRPr="00147D84" w:rsidRDefault="009239FB" w:rsidP="009239FB">
      <w:pPr>
        <w:shd w:val="clear" w:color="auto" w:fill="FFFFFF"/>
        <w:spacing w:after="0" w:line="240" w:lineRule="auto"/>
        <w:ind w:firstLine="720"/>
        <w:rPr>
          <w:rFonts w:ascii="Times New Roman" w:eastAsia="Times New Roman" w:hAnsi="Times New Roman" w:cs="Times New Roman"/>
          <w:sz w:val="24"/>
          <w:szCs w:val="24"/>
        </w:rPr>
      </w:pPr>
      <w:r w:rsidRPr="00147D84">
        <w:rPr>
          <w:rFonts w:ascii="Times New Roman" w:eastAsia="Times New Roman" w:hAnsi="Times New Roman" w:cs="Times New Roman"/>
          <w:sz w:val="24"/>
          <w:szCs w:val="24"/>
        </w:rPr>
        <w:t>10.6. Kontrolės.“</w:t>
      </w:r>
    </w:p>
    <w:p w14:paraId="68723ED7" w14:textId="77777777" w:rsidR="009239FB" w:rsidRPr="009239FB" w:rsidRDefault="009239FB" w:rsidP="009239FB">
      <w:pPr>
        <w:pStyle w:val="Pagrindinistekstas"/>
        <w:rPr>
          <w:szCs w:val="24"/>
        </w:rPr>
      </w:pPr>
      <w:r w:rsidRPr="009239FB">
        <w:rPr>
          <w:szCs w:val="24"/>
        </w:rPr>
        <w:t>2. Pakeisti 11 punktą ir jį išdėstyti taip:</w:t>
      </w:r>
    </w:p>
    <w:p w14:paraId="01E1A8BC" w14:textId="77777777" w:rsidR="009239FB" w:rsidRPr="009239FB" w:rsidRDefault="009239FB" w:rsidP="009239FB">
      <w:pPr>
        <w:shd w:val="clear" w:color="auto" w:fill="FFFFFF"/>
        <w:spacing w:after="0" w:line="240" w:lineRule="auto"/>
        <w:rPr>
          <w:rFonts w:ascii="Times New Roman" w:eastAsia="Times New Roman" w:hAnsi="Times New Roman" w:cs="Times New Roman"/>
          <w:sz w:val="24"/>
          <w:szCs w:val="24"/>
          <w:lang w:val="en-US"/>
        </w:rPr>
      </w:pPr>
      <w:r w:rsidRPr="009239FB">
        <w:rPr>
          <w:rFonts w:ascii="Times New Roman" w:eastAsia="Times New Roman" w:hAnsi="Times New Roman" w:cs="Times New Roman"/>
          <w:sz w:val="24"/>
          <w:szCs w:val="24"/>
        </w:rPr>
        <w:t>„11. Komitetų veiklos sritys:</w:t>
      </w:r>
    </w:p>
    <w:p w14:paraId="4912D39E" w14:textId="2AAB2515"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11.1. </w:t>
      </w:r>
      <w:r w:rsidRPr="003375BD">
        <w:rPr>
          <w:rFonts w:ascii="Times New Roman" w:eastAsia="Times New Roman" w:hAnsi="Times New Roman" w:cs="Times New Roman"/>
          <w:b/>
          <w:bCs/>
          <w:color w:val="000000"/>
          <w:sz w:val="24"/>
          <w:szCs w:val="24"/>
          <w:lang w:eastAsia="lt-LT"/>
        </w:rPr>
        <w:t>Biudžeto</w:t>
      </w:r>
      <w:r w:rsidR="00DB113C">
        <w:rPr>
          <w:rFonts w:ascii="Times New Roman" w:eastAsia="Times New Roman" w:hAnsi="Times New Roman" w:cs="Times New Roman"/>
          <w:b/>
          <w:bCs/>
          <w:color w:val="000000"/>
          <w:sz w:val="24"/>
          <w:szCs w:val="24"/>
          <w:lang w:eastAsia="lt-LT"/>
        </w:rPr>
        <w:t xml:space="preserve"> ir</w:t>
      </w:r>
      <w:r w:rsidRPr="003375BD">
        <w:rPr>
          <w:rFonts w:ascii="Times New Roman" w:eastAsia="Times New Roman" w:hAnsi="Times New Roman" w:cs="Times New Roman"/>
          <w:b/>
          <w:bCs/>
          <w:color w:val="000000"/>
          <w:sz w:val="24"/>
          <w:szCs w:val="24"/>
          <w:lang w:eastAsia="lt-LT"/>
        </w:rPr>
        <w:t xml:space="preserve"> ekonomikos komitetas</w:t>
      </w:r>
      <w:r w:rsidRPr="003375BD">
        <w:rPr>
          <w:rFonts w:ascii="Times New Roman" w:eastAsia="Times New Roman" w:hAnsi="Times New Roman" w:cs="Times New Roman"/>
          <w:color w:val="000000"/>
          <w:sz w:val="24"/>
          <w:szCs w:val="24"/>
          <w:lang w:eastAsia="lt-LT"/>
        </w:rPr>
        <w:t> svarsto, rengia ir teikia išvadas, siūlymus dėl:</w:t>
      </w:r>
    </w:p>
    <w:p w14:paraId="724D2B64"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pateikto Tarybai tvirtinti biudžeto projekto ir visų komitetų išvadų tuo klausimu;</w:t>
      </w:r>
    </w:p>
    <w:p w14:paraId="158687C1"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biudžeto vykdymo ataskaitos;</w:t>
      </w:r>
    </w:p>
    <w:p w14:paraId="6512A44B"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biudžeto tikslinimo;</w:t>
      </w:r>
    </w:p>
    <w:p w14:paraId="1735BF65"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papildomų ir planą viršijančių biudžeto pajamų ir kitų lėšų paskirstymo ir tikslinės paskirties fondų sudarymo ir naudojimo</w:t>
      </w:r>
      <w:r w:rsidRPr="003375BD">
        <w:rPr>
          <w:rFonts w:ascii="Times New Roman" w:eastAsia="Times New Roman" w:hAnsi="Times New Roman" w:cs="Times New Roman"/>
          <w:strike/>
          <w:color w:val="000000"/>
          <w:sz w:val="24"/>
          <w:szCs w:val="24"/>
          <w:lang w:eastAsia="lt-LT"/>
        </w:rPr>
        <w:t>;</w:t>
      </w:r>
    </w:p>
    <w:p w14:paraId="03FC399F"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kainų ir tarifų už Savivaldybės valdomų įmonių, Savivaldybės biudžetinių ir viešųjų įstaigų teikiamų atlygintinų paslaugų ir keleivių vežimo vietiniais maršrutais, centralizuotai tiekiamos šilumos, šalto ir karšto vandens kainų, vietinių rinkliavų ir kitų įmokų nustatymo;</w:t>
      </w:r>
    </w:p>
    <w:p w14:paraId="7E3B3783"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biudžeto asignavimų biudžetinėms įstaigoms skirstymo;</w:t>
      </w:r>
    </w:p>
    <w:p w14:paraId="40CDA9FB"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valstybės socialinių ir ekonominių programų tikslinių lėšų ir kitų valstybės fondų lėšų ir materialiojo turto paskirstymo savivaldybės biudžetinėms įstaigoms;</w:t>
      </w:r>
    </w:p>
    <w:p w14:paraId="2CFED2BC"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Savivaldybės biudžetinių įstaigų, įmonių, viešųjų įstaigų, akcinių bendrovių steigimo, dalyvavimo jas steigiant, dėl šių įstaigų, įmonių reorganizavimo, pertvarkymo ir likvidavimo arba dalyvavimo jas reorganizuojant, pertvarkant ir likviduojant;</w:t>
      </w:r>
    </w:p>
    <w:p w14:paraId="46E733E3"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bendrų su kitomis savivaldybėmis įmonių steigimo;</w:t>
      </w:r>
    </w:p>
    <w:p w14:paraId="2EBE7125"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lastRenderedPageBreak/>
        <w:t>uždarųjų akcinių bendrovių finansinių ataskaitų rinkinių ir viešųjų įstaigų finansinių atskaitomybių;</w:t>
      </w:r>
    </w:p>
    <w:p w14:paraId="5B075E93"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mokesčių arba kompensacijų už išperkamus žemės sklypus, naudojimąsi Savivaldybės įrenginiais, objektais ir gamtos ištekliais dydžių nustatymo;</w:t>
      </w:r>
    </w:p>
    <w:p w14:paraId="44C407D7"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kompensacijų už perkamą kurą, elektros ir šilumos energiją, karštą vandenį ir gamtines dujas tam tikroms vartotojų grupėms mokėjimo;</w:t>
      </w:r>
    </w:p>
    <w:p w14:paraId="2F6DA629"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mokesčių, rinkliavų ir kitų įstatymų nustatytų lengvatų teikimo biudžeto sąskaita;</w:t>
      </w:r>
    </w:p>
    <w:p w14:paraId="1C8C51AE"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subsidijų ir kompensacijų skyrimo visų rūšių įmonėms, steigiančioms naujas darbo vietas;</w:t>
      </w:r>
    </w:p>
    <w:p w14:paraId="4E26516F"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ekonominės plėtros programų tvirtinimo;</w:t>
      </w:r>
    </w:p>
    <w:p w14:paraId="2F0EE545"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naudojimosi bankų kreditais, paskolų ėmimo ir teikimo, garantijų suteikimo ir laidavimo kreditoriams už Savivaldybės valdomų įmonių imamas paskolas;</w:t>
      </w:r>
    </w:p>
    <w:p w14:paraId="697E48A7"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savivaldybės teritorijos raidos analizių, bendrųjų ilgalaikių investicinių ir kitų programų projektų rengimo;</w:t>
      </w:r>
    </w:p>
    <w:p w14:paraId="2CB61E8A"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Tarybos sprendimų, turinčių įtakos biudžeto pajamoms ir išlaidoms, projektų;</w:t>
      </w:r>
    </w:p>
    <w:p w14:paraId="61BE4EE0"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savivaldybės administracijos struktūros, funkcijų ir darbo užmokesčio fondo;</w:t>
      </w:r>
    </w:p>
    <w:p w14:paraId="5CE4D0CC"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nepriklausomo audito ir tikrinimų Savivaldybės administracijoje, Savivaldybės įmonėse, įstaigose ir organizacijose;</w:t>
      </w:r>
    </w:p>
    <w:p w14:paraId="7C54E550"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kelių fondo, melioracijai skirtų lėšų naudojimo;</w:t>
      </w:r>
    </w:p>
    <w:p w14:paraId="5FEE23D9" w14:textId="77777777"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vietinės reikšmės kelių ir gatvių priežiūros, taisymo, tiesimo ir saugaus eismo sąlygų užtikrinimo;</w:t>
      </w:r>
    </w:p>
    <w:p w14:paraId="4DE22A5A" w14:textId="3B627432" w:rsidR="009239FB" w:rsidRPr="003375BD" w:rsidRDefault="009239FB" w:rsidP="009239FB">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kitų su finansais</w:t>
      </w:r>
      <w:r w:rsidR="006E7EAA">
        <w:rPr>
          <w:rFonts w:ascii="Times New Roman" w:eastAsia="Times New Roman" w:hAnsi="Times New Roman" w:cs="Times New Roman"/>
          <w:color w:val="000000"/>
          <w:sz w:val="24"/>
          <w:szCs w:val="24"/>
          <w:lang w:eastAsia="lt-LT"/>
        </w:rPr>
        <w:t xml:space="preserve"> ir</w:t>
      </w:r>
      <w:r w:rsidRPr="003375BD">
        <w:rPr>
          <w:rFonts w:ascii="Times New Roman" w:eastAsia="Times New Roman" w:hAnsi="Times New Roman" w:cs="Times New Roman"/>
          <w:color w:val="000000"/>
          <w:sz w:val="24"/>
          <w:szCs w:val="24"/>
          <w:lang w:eastAsia="lt-LT"/>
        </w:rPr>
        <w:t xml:space="preserve"> biudžetu susijusių klausimų.</w:t>
      </w:r>
    </w:p>
    <w:p w14:paraId="787F9576" w14:textId="77777777" w:rsidR="009239FB" w:rsidRPr="009239FB" w:rsidRDefault="009239FB" w:rsidP="009239FB">
      <w:pPr>
        <w:shd w:val="clear" w:color="auto" w:fill="FFFFFF"/>
        <w:spacing w:after="0" w:line="240" w:lineRule="auto"/>
        <w:rPr>
          <w:rFonts w:ascii="Times New Roman" w:eastAsia="Times New Roman" w:hAnsi="Times New Roman" w:cs="Times New Roman"/>
          <w:b/>
          <w:bCs/>
          <w:sz w:val="24"/>
          <w:szCs w:val="24"/>
          <w:lang w:val="en-US"/>
        </w:rPr>
      </w:pPr>
      <w:r w:rsidRPr="009239FB">
        <w:rPr>
          <w:rFonts w:ascii="Times New Roman" w:eastAsia="Times New Roman" w:hAnsi="Times New Roman" w:cs="Times New Roman"/>
          <w:b/>
          <w:bCs/>
          <w:sz w:val="24"/>
          <w:szCs w:val="24"/>
        </w:rPr>
        <w:t>11.2. Švietimo, kultūros, sporto ir turizmo komitetas svarsto, rengia ir teikia išvadas, siūlymus dėl:</w:t>
      </w:r>
    </w:p>
    <w:p w14:paraId="5195B6BE"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pagalbos reformuojamai mokyklai, įgyvendinant jos tikslus ir uždavinius;</w:t>
      </w:r>
    </w:p>
    <w:p w14:paraId="77907FFF"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bendrosios kultūros ugdymo ir etnokultūros puoselėjimo;</w:t>
      </w:r>
    </w:p>
    <w:p w14:paraId="7D8B45D4"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savivaldybės ilgalaikių kultūrinių, demografinių ir kitų programų projektų rengimo;</w:t>
      </w:r>
    </w:p>
    <w:p w14:paraId="6302E14E"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etninės kultūros ir paveldo globos;</w:t>
      </w:r>
    </w:p>
    <w:p w14:paraId="008A60F4"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kraštotyros darbo organizavimo;</w:t>
      </w:r>
    </w:p>
    <w:p w14:paraId="57B62E88"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kūno kultūros ir sporto plėtojimo, sveikos gyvensenos propagavimo;</w:t>
      </w:r>
    </w:p>
    <w:p w14:paraId="0323F299"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biudžeto lėšomis išlaikomų švietimo, kultūros ir sporto įstaigų steigimo, reorganizavimo ir likvidavimo;</w:t>
      </w:r>
    </w:p>
    <w:p w14:paraId="151E98B3"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turizmo plėtros;</w:t>
      </w:r>
    </w:p>
    <w:p w14:paraId="51D4B896"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kitų su švietimu, kultūra, sportu ir turizmu susijusių klausimų.</w:t>
      </w:r>
    </w:p>
    <w:p w14:paraId="68BA2DC1" w14:textId="77777777" w:rsidR="009239FB" w:rsidRPr="009239FB" w:rsidRDefault="009239FB" w:rsidP="009239FB">
      <w:pPr>
        <w:shd w:val="clear" w:color="auto" w:fill="FFFFFF"/>
        <w:spacing w:after="0" w:line="240" w:lineRule="auto"/>
        <w:rPr>
          <w:rFonts w:ascii="Times New Roman" w:eastAsia="Times New Roman" w:hAnsi="Times New Roman" w:cs="Times New Roman"/>
          <w:b/>
          <w:bCs/>
          <w:sz w:val="24"/>
          <w:szCs w:val="24"/>
          <w:lang w:val="en-US"/>
        </w:rPr>
      </w:pPr>
      <w:r w:rsidRPr="009239FB">
        <w:rPr>
          <w:rFonts w:ascii="Times New Roman" w:eastAsia="Times New Roman" w:hAnsi="Times New Roman" w:cs="Times New Roman"/>
          <w:b/>
          <w:bCs/>
          <w:sz w:val="24"/>
          <w:szCs w:val="24"/>
        </w:rPr>
        <w:t>11.3. Socialinių reikalų ir sveikatos komitetas svarsto, rengia ir teikia išvadas, siūlymus dėl:</w:t>
      </w:r>
    </w:p>
    <w:p w14:paraId="497A2818"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gyventojų sveikatos priežiūros, sergamumo prevencijos, ligonių, neįgaliųjų ir senelių slaugos organizavimo, sanitarijos ir higienos reikalavimų laikymosi;</w:t>
      </w:r>
    </w:p>
    <w:p w14:paraId="6E60F888"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socialiai remtinų asmenų rūpybos, priežiūros ir aptarnavimo, labdaros renginių organizavimo;</w:t>
      </w:r>
    </w:p>
    <w:p w14:paraId="192B751E"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viešųjų asmens sveikatos priežiūros įstaigų finansinių atskaitomybių;</w:t>
      </w:r>
    </w:p>
    <w:p w14:paraId="3338AF2E"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bendrųjų ilgalaikių socialinių, demografinių, nusikaltimų kontrolės ir prevencijos, sveikatos ir kitų programų projektų rengimo;</w:t>
      </w:r>
    </w:p>
    <w:p w14:paraId="20A542CB"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valstybės socialinių programų tikslinių lėšų paskirstymo Savivaldybės biudžetinėms įstaigoms;</w:t>
      </w:r>
    </w:p>
    <w:p w14:paraId="7F00195E"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socialinio būsto fondo formavimo;</w:t>
      </w:r>
    </w:p>
    <w:p w14:paraId="41DA311F"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savivaldybės socialinės plėtros programos tvirtinimo;</w:t>
      </w:r>
    </w:p>
    <w:p w14:paraId="6A9B4368"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socialinių paslaugų įstaigų, bendradarbiavimo su visuomeninėmis organizacijomis;</w:t>
      </w:r>
    </w:p>
    <w:p w14:paraId="6175E21E"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neįgalių gyventojų socialinio integravimo į bendruomenę;</w:t>
      </w:r>
    </w:p>
    <w:p w14:paraId="027083FA"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kitų socialinių, sveikatos ir aplinkos apsaugos klausimų.</w:t>
      </w:r>
    </w:p>
    <w:p w14:paraId="3183B097" w14:textId="77777777" w:rsidR="009239FB" w:rsidRPr="009239FB" w:rsidRDefault="009239FB" w:rsidP="009239FB">
      <w:pPr>
        <w:shd w:val="clear" w:color="auto" w:fill="FFFFFF"/>
        <w:spacing w:after="0" w:line="240" w:lineRule="auto"/>
        <w:rPr>
          <w:rFonts w:ascii="Times New Roman" w:eastAsia="Times New Roman" w:hAnsi="Times New Roman" w:cs="Times New Roman"/>
          <w:b/>
          <w:bCs/>
          <w:sz w:val="24"/>
          <w:szCs w:val="24"/>
          <w:lang w:val="en-US"/>
        </w:rPr>
      </w:pPr>
      <w:r w:rsidRPr="009239FB">
        <w:rPr>
          <w:rFonts w:ascii="Times New Roman" w:eastAsia="Times New Roman" w:hAnsi="Times New Roman" w:cs="Times New Roman"/>
          <w:b/>
          <w:bCs/>
          <w:sz w:val="24"/>
          <w:szCs w:val="24"/>
        </w:rPr>
        <w:t>11.4. Teisėtvarkos, jaunimo ir visuomeninių organizacijų komitetas svarsto, rengia ir teikia išvadas, siūlymus dėl:</w:t>
      </w:r>
    </w:p>
    <w:p w14:paraId="241A4F20"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seniūnijų steigimo ir jų skaičiaus, pavadinimų seniūnijoms suteikimo ir jų keitimo, teritorijų seniūnijoms priskyrimo, jų ribų nustatymo ir keitimo;</w:t>
      </w:r>
    </w:p>
    <w:p w14:paraId="205A46EF"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Savivaldybės teritorijos raidos analizės, bendrųjų ilgalaikių ūkinių, ekologinių ir kitų programų projektų rengimo;</w:t>
      </w:r>
    </w:p>
    <w:p w14:paraId="425FFD2A"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Savivaldybės teritorijos ribų keitimo, Savivaldybės pavadinimo suteikimo ir keitimo, gyvenamųjų vietovių sudarymo, jų pavadinimų, teritorijų ribų nustatymo ir keitimo, pavadinimų suteikimo gatvėms, aikštėms, pastatams, statiniams ir kitiems Savivaldybei nuosavybės teise priklausantiems objektams;</w:t>
      </w:r>
    </w:p>
    <w:p w14:paraId="778012E4"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sąlygų verslo plėtrai sudarymo ir šios veiklos skatinimo;</w:t>
      </w:r>
    </w:p>
    <w:p w14:paraId="07619E7B"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Savivaldybės teritorijos ir jos dalių bendrųjų planų rengimo ir keitimo, teritorijų planavimo dokumentų tvirtinimo;</w:t>
      </w:r>
    </w:p>
    <w:p w14:paraId="47098CA8"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socialinės ir gamybos infrastruktūros objektų projektavimo, statybos ir eksploatavimo;</w:t>
      </w:r>
    </w:p>
    <w:p w14:paraId="5465D6CE"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sprendimų skelbti vietos gyventojų apklausas;</w:t>
      </w:r>
    </w:p>
    <w:p w14:paraId="61EE8B81"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savivaldybės ryšių su užsienio institucijomis plėtojimo;</w:t>
      </w:r>
    </w:p>
    <w:p w14:paraId="176AB892"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Savivaldybės gyvenamųjų vietovių herbų tvirtinimo;</w:t>
      </w:r>
    </w:p>
    <w:p w14:paraId="7437714F"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Jaunimo politikos įgyvendinimo;</w:t>
      </w:r>
    </w:p>
    <w:p w14:paraId="0E02CD5A"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Savivaldybės garbės piliečio vardo suteikimo;</w:t>
      </w:r>
    </w:p>
    <w:p w14:paraId="1C8CADAB"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nevyriausybinių organizacijų programų tobulinimo, pagalbos teikimo;</w:t>
      </w:r>
    </w:p>
    <w:p w14:paraId="5BEF46E5" w14:textId="77777777" w:rsidR="009239FB" w:rsidRPr="009239FB" w:rsidRDefault="009239FB" w:rsidP="009239FB">
      <w:pPr>
        <w:pStyle w:val="Sraopastraipa"/>
        <w:shd w:val="clear" w:color="auto" w:fill="FFFFFF"/>
        <w:spacing w:after="0" w:line="240" w:lineRule="auto"/>
        <w:ind w:left="360"/>
        <w:rPr>
          <w:rFonts w:eastAsia="Times New Roman" w:cs="Times New Roman"/>
          <w:b/>
          <w:bCs/>
          <w:szCs w:val="24"/>
        </w:rPr>
      </w:pPr>
      <w:r w:rsidRPr="009239FB">
        <w:rPr>
          <w:rFonts w:eastAsia="Times New Roman" w:cs="Times New Roman"/>
          <w:szCs w:val="24"/>
        </w:rPr>
        <w:t>kitų su teisėtvarka, jaunimo ir visuomeninėmis organizacijomis susijusių klausimų</w:t>
      </w:r>
      <w:r w:rsidRPr="009239FB">
        <w:rPr>
          <w:rFonts w:eastAsia="Times New Roman" w:cs="Times New Roman"/>
          <w:b/>
          <w:bCs/>
          <w:szCs w:val="24"/>
        </w:rPr>
        <w:t>.</w:t>
      </w:r>
    </w:p>
    <w:p w14:paraId="057FADDD" w14:textId="5E48527A" w:rsidR="009239FB" w:rsidRPr="009239FB" w:rsidRDefault="009239FB" w:rsidP="009239FB">
      <w:pPr>
        <w:shd w:val="clear" w:color="auto" w:fill="FFFFFF"/>
        <w:spacing w:after="0" w:line="240" w:lineRule="auto"/>
        <w:rPr>
          <w:rFonts w:ascii="Times New Roman" w:eastAsia="Times New Roman" w:hAnsi="Times New Roman" w:cs="Times New Roman"/>
          <w:b/>
          <w:bCs/>
          <w:sz w:val="24"/>
          <w:szCs w:val="24"/>
          <w:lang w:val="en-US"/>
        </w:rPr>
      </w:pPr>
      <w:r w:rsidRPr="009239FB">
        <w:rPr>
          <w:rFonts w:ascii="Times New Roman" w:eastAsia="Times New Roman" w:hAnsi="Times New Roman" w:cs="Times New Roman"/>
          <w:b/>
          <w:bCs/>
          <w:sz w:val="24"/>
          <w:szCs w:val="24"/>
        </w:rPr>
        <w:t xml:space="preserve">11.5. </w:t>
      </w:r>
      <w:proofErr w:type="spellStart"/>
      <w:r w:rsidRPr="009239FB">
        <w:rPr>
          <w:rFonts w:ascii="Times New Roman" w:eastAsia="Times New Roman" w:hAnsi="Times New Roman" w:cs="Times New Roman"/>
          <w:b/>
          <w:bCs/>
          <w:sz w:val="24"/>
          <w:szCs w:val="24"/>
          <w:lang w:val="en-US"/>
        </w:rPr>
        <w:t>Aplinkos</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apsaugos</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ir</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kaimo</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reikalų</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komitetas</w:t>
      </w:r>
      <w:proofErr w:type="spellEnd"/>
      <w:r w:rsidRPr="009239FB">
        <w:rPr>
          <w:rFonts w:ascii="Times New Roman" w:eastAsia="Times New Roman" w:hAnsi="Times New Roman" w:cs="Times New Roman"/>
          <w:b/>
          <w:bCs/>
          <w:sz w:val="24"/>
          <w:szCs w:val="24"/>
        </w:rPr>
        <w:t xml:space="preserve"> svarsto, rengia ir teikia išvadas, siūlymus dėl:</w:t>
      </w:r>
    </w:p>
    <w:p w14:paraId="0E3DB5A1"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kaimo plėtros programos tvirtinimo;</w:t>
      </w:r>
    </w:p>
    <w:p w14:paraId="706D99C2"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Savivaldybės saugomų teritorijų steigimo, vietinės reikšmės gamtos ir kultūros paveldo objektų skelbimo Savivaldybės saugomais, aplinkos apsaugos būklės gerinimo;</w:t>
      </w:r>
    </w:p>
    <w:p w14:paraId="37B09120"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želdinių apsaugos, miesto ir kitų gyvenamųjų vietovių tvarkymo, atliekų tvarkymo ir aplinkos apsaugos, gyvūnų laikymo, prekybos turgavietėse ir kitų taisyklių, už kurių pažeidimą įstatymais nustatyta administracinė atsakomybė;</w:t>
      </w:r>
    </w:p>
    <w:p w14:paraId="0BBC56F7"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aplinkos kokybės gerinimo ir apsaugos;</w:t>
      </w:r>
    </w:p>
    <w:p w14:paraId="5360E924"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komunalinių atliekų tvarkymo sistemų diegimo, antrinių žaliavų surinkimo ir perdirbimo organizavimo;</w:t>
      </w:r>
    </w:p>
    <w:p w14:paraId="47DCF8BF" w14:textId="77777777" w:rsidR="009239FB" w:rsidRPr="009239FB" w:rsidRDefault="009239FB"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kraštovaizdžio, nekilnojamųjų kultūros vertybių ir Savivaldybės įsteigtų saugomų teritorijų tvarkymo ir apsaugos;</w:t>
      </w:r>
    </w:p>
    <w:p w14:paraId="033F9C18" w14:textId="511073F1" w:rsidR="009239FB" w:rsidRDefault="009239FB" w:rsidP="009239FB">
      <w:pPr>
        <w:pStyle w:val="Sraopastraipa"/>
        <w:shd w:val="clear" w:color="auto" w:fill="FFFFFF"/>
        <w:spacing w:after="0" w:line="240" w:lineRule="auto"/>
        <w:ind w:left="360"/>
        <w:rPr>
          <w:rFonts w:eastAsia="Times New Roman" w:cs="Times New Roman"/>
          <w:szCs w:val="24"/>
        </w:rPr>
      </w:pPr>
      <w:r w:rsidRPr="009239FB">
        <w:rPr>
          <w:rFonts w:eastAsia="Times New Roman" w:cs="Times New Roman"/>
          <w:szCs w:val="24"/>
        </w:rPr>
        <w:t>Savivaldybės aplinkos apsaugos politikos;</w:t>
      </w:r>
    </w:p>
    <w:p w14:paraId="7F3CC61B" w14:textId="7EA95AA0" w:rsidR="006E7EAA" w:rsidRPr="009239FB" w:rsidRDefault="006E7EAA" w:rsidP="009239FB">
      <w:pPr>
        <w:pStyle w:val="Sraopastraipa"/>
        <w:shd w:val="clear" w:color="auto" w:fill="FFFFFF"/>
        <w:spacing w:after="0" w:line="240" w:lineRule="auto"/>
        <w:ind w:left="360"/>
        <w:rPr>
          <w:rFonts w:eastAsia="Times New Roman" w:cs="Times New Roman"/>
          <w:szCs w:val="24"/>
          <w:lang w:val="en-US"/>
        </w:rPr>
      </w:pPr>
      <w:r w:rsidRPr="009239FB">
        <w:rPr>
          <w:rFonts w:eastAsia="Times New Roman" w:cs="Times New Roman"/>
          <w:szCs w:val="24"/>
        </w:rPr>
        <w:t xml:space="preserve">kitų su </w:t>
      </w:r>
      <w:r>
        <w:rPr>
          <w:rFonts w:eastAsia="Times New Roman" w:cs="Times New Roman"/>
          <w:szCs w:val="24"/>
        </w:rPr>
        <w:t>aplinkos apsauga ir kaimo reikalais</w:t>
      </w:r>
      <w:r w:rsidRPr="009239FB">
        <w:rPr>
          <w:rFonts w:eastAsia="Times New Roman" w:cs="Times New Roman"/>
          <w:szCs w:val="24"/>
        </w:rPr>
        <w:t xml:space="preserve"> susijusių klausimų</w:t>
      </w:r>
      <w:r w:rsidRPr="009239FB">
        <w:rPr>
          <w:rFonts w:eastAsia="Times New Roman" w:cs="Times New Roman"/>
          <w:b/>
          <w:bCs/>
          <w:szCs w:val="24"/>
        </w:rPr>
        <w:t>.</w:t>
      </w:r>
    </w:p>
    <w:p w14:paraId="3A53FCFE" w14:textId="77777777" w:rsidR="009239FB" w:rsidRPr="009239FB" w:rsidRDefault="009239FB" w:rsidP="009239FB">
      <w:pPr>
        <w:shd w:val="clear" w:color="auto" w:fill="FFFFFF"/>
        <w:spacing w:after="0" w:line="240" w:lineRule="auto"/>
        <w:rPr>
          <w:rFonts w:ascii="Times New Roman" w:eastAsia="Times New Roman" w:hAnsi="Times New Roman" w:cs="Times New Roman"/>
          <w:b/>
          <w:bCs/>
          <w:sz w:val="24"/>
          <w:szCs w:val="24"/>
        </w:rPr>
      </w:pPr>
      <w:r w:rsidRPr="009239FB">
        <w:rPr>
          <w:rFonts w:ascii="Times New Roman" w:eastAsia="Times New Roman" w:hAnsi="Times New Roman" w:cs="Times New Roman"/>
          <w:b/>
          <w:bCs/>
          <w:sz w:val="24"/>
          <w:szCs w:val="24"/>
        </w:rPr>
        <w:t xml:space="preserve">11.6. </w:t>
      </w:r>
      <w:r w:rsidRPr="009239FB">
        <w:rPr>
          <w:rFonts w:ascii="Times New Roman" w:hAnsi="Times New Roman" w:cs="Times New Roman"/>
          <w:b/>
          <w:bCs/>
          <w:sz w:val="24"/>
          <w:szCs w:val="24"/>
          <w:shd w:val="clear" w:color="auto" w:fill="FFFFFF"/>
        </w:rPr>
        <w:t>Kontrolės komiteto įgaliojimai yra nustatyti Vietos savivaldos įstatymo 20 straipsnio 4 dalyje.“</w:t>
      </w:r>
    </w:p>
    <w:p w14:paraId="431D5F90" w14:textId="77777777" w:rsidR="009239FB" w:rsidRPr="009239FB" w:rsidRDefault="009239FB" w:rsidP="009239FB">
      <w:pPr>
        <w:pStyle w:val="Pagrindinistekstas"/>
        <w:rPr>
          <w:szCs w:val="24"/>
        </w:rPr>
      </w:pPr>
      <w:r w:rsidRPr="009239FB">
        <w:rPr>
          <w:szCs w:val="24"/>
        </w:rPr>
        <w:t>3. Pripažinti netekusiais galios 12 – 15 punktus;</w:t>
      </w:r>
    </w:p>
    <w:p w14:paraId="1EE64E83" w14:textId="77777777" w:rsidR="009239FB" w:rsidRPr="009239FB" w:rsidRDefault="009239FB" w:rsidP="009239FB">
      <w:pPr>
        <w:pStyle w:val="Pagrindinistekstas"/>
        <w:rPr>
          <w:szCs w:val="24"/>
        </w:rPr>
      </w:pPr>
      <w:r w:rsidRPr="009239FB">
        <w:rPr>
          <w:szCs w:val="24"/>
        </w:rPr>
        <w:t>4. Pakeisti 42 punktą ir jį išdėstyti taip:</w:t>
      </w:r>
    </w:p>
    <w:p w14:paraId="045ECB24" w14:textId="1790F2C1" w:rsidR="009239FB" w:rsidRPr="009239FB" w:rsidRDefault="009239FB" w:rsidP="009239FB">
      <w:pPr>
        <w:pStyle w:val="Pagrindinistekstas"/>
        <w:rPr>
          <w:szCs w:val="24"/>
        </w:rPr>
      </w:pPr>
      <w:r w:rsidRPr="009239FB">
        <w:rPr>
          <w:color w:val="212529"/>
          <w:szCs w:val="24"/>
          <w:shd w:val="clear" w:color="auto" w:fill="FFFFFF"/>
        </w:rPr>
        <w:t>„42. Mero sutikimu sprendimo projekto rengimo medžiaga gali būti pateikiama Tarybos sekretoriui ir registruojama Tarybos sprendimų projektų registre vėliau, nei 36–37 punktuose nustatytais terminais.“</w:t>
      </w:r>
    </w:p>
    <w:p w14:paraId="43A3C57F" w14:textId="77777777" w:rsidR="009239FB" w:rsidRPr="009239FB" w:rsidRDefault="009239FB" w:rsidP="009239FB">
      <w:pPr>
        <w:pStyle w:val="Pagrindinistekstas"/>
        <w:rPr>
          <w:szCs w:val="24"/>
        </w:rPr>
      </w:pPr>
      <w:r w:rsidRPr="009239FB">
        <w:rPr>
          <w:szCs w:val="24"/>
        </w:rPr>
        <w:t>5. Pakeisti 47 punktą ir jį išdėstyti taip:</w:t>
      </w:r>
    </w:p>
    <w:p w14:paraId="7CDC736C" w14:textId="3888723F" w:rsidR="009239FB" w:rsidRPr="009239FB" w:rsidRDefault="009239FB" w:rsidP="009239FB">
      <w:pPr>
        <w:pStyle w:val="Sraopastraipa"/>
        <w:shd w:val="clear" w:color="auto" w:fill="FFFFFF"/>
        <w:spacing w:after="0" w:line="257" w:lineRule="atLeast"/>
        <w:ind w:left="360" w:hanging="360"/>
        <w:rPr>
          <w:rFonts w:eastAsia="Times New Roman" w:cs="Times New Roman"/>
          <w:color w:val="212529"/>
          <w:szCs w:val="24"/>
          <w:lang w:eastAsia="lt-LT"/>
        </w:rPr>
      </w:pPr>
      <w:r w:rsidRPr="009239FB">
        <w:rPr>
          <w:rFonts w:cs="Times New Roman"/>
          <w:szCs w:val="24"/>
        </w:rPr>
        <w:t>„</w:t>
      </w:r>
      <w:r w:rsidRPr="009239FB">
        <w:rPr>
          <w:rFonts w:eastAsia="Times New Roman" w:cs="Times New Roman"/>
          <w:color w:val="212529"/>
          <w:szCs w:val="24"/>
          <w:lang w:eastAsia="lt-LT"/>
        </w:rPr>
        <w:t>47.  Jei šio reglamento 42 punkte numatyto derinimo metu nustatoma, kad:</w:t>
      </w:r>
    </w:p>
    <w:p w14:paraId="3044F1B8" w14:textId="6593A3A4" w:rsidR="009239FB" w:rsidRPr="007D2598" w:rsidRDefault="009239FB" w:rsidP="009239FB">
      <w:pPr>
        <w:shd w:val="clear" w:color="auto" w:fill="FFFFFF"/>
        <w:spacing w:after="0" w:line="257" w:lineRule="atLeast"/>
        <w:ind w:left="792" w:hanging="432"/>
        <w:jc w:val="both"/>
        <w:rPr>
          <w:rFonts w:ascii="Times New Roman" w:eastAsia="Times New Roman" w:hAnsi="Times New Roman" w:cs="Times New Roman"/>
          <w:color w:val="212529"/>
          <w:sz w:val="24"/>
          <w:szCs w:val="24"/>
          <w:lang w:eastAsia="lt-LT"/>
        </w:rPr>
      </w:pPr>
      <w:r w:rsidRPr="007D2598">
        <w:rPr>
          <w:rFonts w:ascii="Times New Roman" w:eastAsia="Times New Roman" w:hAnsi="Times New Roman" w:cs="Times New Roman"/>
          <w:color w:val="212529"/>
          <w:sz w:val="24"/>
          <w:szCs w:val="24"/>
          <w:lang w:eastAsia="lt-LT"/>
        </w:rPr>
        <w:t xml:space="preserve">47.1.                    sprendimų projektų rengimo medžiaga atitinka šio reglamento </w:t>
      </w:r>
      <w:r w:rsidRPr="009239FB">
        <w:rPr>
          <w:rFonts w:ascii="Times New Roman" w:eastAsia="Times New Roman" w:hAnsi="Times New Roman" w:cs="Times New Roman"/>
          <w:color w:val="212529"/>
          <w:sz w:val="24"/>
          <w:szCs w:val="24"/>
          <w:lang w:eastAsia="lt-LT"/>
        </w:rPr>
        <w:t>39</w:t>
      </w:r>
      <w:r w:rsidRPr="007D2598">
        <w:rPr>
          <w:rFonts w:ascii="Times New Roman" w:eastAsia="Times New Roman" w:hAnsi="Times New Roman" w:cs="Times New Roman"/>
          <w:color w:val="212529"/>
          <w:sz w:val="24"/>
          <w:szCs w:val="24"/>
          <w:lang w:eastAsia="lt-LT"/>
        </w:rPr>
        <w:t>–4</w:t>
      </w:r>
      <w:r w:rsidRPr="009239FB">
        <w:rPr>
          <w:rFonts w:ascii="Times New Roman" w:eastAsia="Times New Roman" w:hAnsi="Times New Roman" w:cs="Times New Roman"/>
          <w:color w:val="212529"/>
          <w:sz w:val="24"/>
          <w:szCs w:val="24"/>
          <w:lang w:eastAsia="lt-LT"/>
        </w:rPr>
        <w:t>0</w:t>
      </w:r>
      <w:r w:rsidRPr="007D2598">
        <w:rPr>
          <w:rFonts w:ascii="Times New Roman" w:eastAsia="Times New Roman" w:hAnsi="Times New Roman" w:cs="Times New Roman"/>
          <w:color w:val="212529"/>
          <w:sz w:val="24"/>
          <w:szCs w:val="24"/>
          <w:lang w:eastAsia="lt-LT"/>
        </w:rPr>
        <w:t xml:space="preserve"> punktų ir vietos savivaldos įstatyme nurodytus reikalavimus, tarybos posėdžių sekretorius juos registruoja tarybos sprendimų projektų registre;</w:t>
      </w:r>
    </w:p>
    <w:p w14:paraId="5FF9E081" w14:textId="1B89FB79" w:rsidR="009239FB" w:rsidRPr="009239FB" w:rsidRDefault="009239FB" w:rsidP="009239FB">
      <w:pPr>
        <w:shd w:val="clear" w:color="auto" w:fill="FFFFFF"/>
        <w:spacing w:after="0" w:line="257" w:lineRule="atLeast"/>
        <w:ind w:left="792" w:hanging="432"/>
        <w:jc w:val="both"/>
        <w:rPr>
          <w:rFonts w:ascii="Times New Roman" w:eastAsia="Times New Roman" w:hAnsi="Times New Roman" w:cs="Times New Roman"/>
          <w:color w:val="212529"/>
          <w:sz w:val="24"/>
          <w:szCs w:val="24"/>
          <w:lang w:eastAsia="lt-LT"/>
        </w:rPr>
      </w:pPr>
      <w:r w:rsidRPr="007D2598">
        <w:rPr>
          <w:rFonts w:ascii="Times New Roman" w:eastAsia="Times New Roman" w:hAnsi="Times New Roman" w:cs="Times New Roman"/>
          <w:color w:val="212529"/>
          <w:sz w:val="24"/>
          <w:szCs w:val="24"/>
          <w:lang w:eastAsia="lt-LT"/>
        </w:rPr>
        <w:t xml:space="preserve">47.2.                    sprendimų projektų rengimo medžiaga neatitinka šio reglamento </w:t>
      </w:r>
      <w:r w:rsidRPr="009239FB">
        <w:rPr>
          <w:rFonts w:ascii="Times New Roman" w:eastAsia="Times New Roman" w:hAnsi="Times New Roman" w:cs="Times New Roman"/>
          <w:color w:val="212529"/>
          <w:sz w:val="24"/>
          <w:szCs w:val="24"/>
          <w:lang w:eastAsia="lt-LT"/>
        </w:rPr>
        <w:t>39</w:t>
      </w:r>
      <w:r w:rsidRPr="007D2598">
        <w:rPr>
          <w:rFonts w:ascii="Times New Roman" w:eastAsia="Times New Roman" w:hAnsi="Times New Roman" w:cs="Times New Roman"/>
          <w:color w:val="212529"/>
          <w:sz w:val="24"/>
          <w:szCs w:val="24"/>
          <w:lang w:eastAsia="lt-LT"/>
        </w:rPr>
        <w:t>–4</w:t>
      </w:r>
      <w:r w:rsidRPr="009239FB">
        <w:rPr>
          <w:rFonts w:ascii="Times New Roman" w:eastAsia="Times New Roman" w:hAnsi="Times New Roman" w:cs="Times New Roman"/>
          <w:color w:val="212529"/>
          <w:sz w:val="24"/>
          <w:szCs w:val="24"/>
          <w:lang w:eastAsia="lt-LT"/>
        </w:rPr>
        <w:t>0</w:t>
      </w:r>
      <w:r w:rsidRPr="007D2598">
        <w:rPr>
          <w:rFonts w:ascii="Times New Roman" w:eastAsia="Times New Roman" w:hAnsi="Times New Roman" w:cs="Times New Roman"/>
          <w:color w:val="212529"/>
          <w:sz w:val="24"/>
          <w:szCs w:val="24"/>
          <w:lang w:eastAsia="lt-LT"/>
        </w:rPr>
        <w:t xml:space="preserve"> punktų ar vietos savivaldos įstatyme nurodytų reikalavimų, Tarybos posėdžių sekretorius projektą, nurodydamas jo trūkumus, grąžina projekto rengėjui patikslinti.</w:t>
      </w:r>
      <w:r w:rsidRPr="009239FB">
        <w:rPr>
          <w:rFonts w:ascii="Times New Roman" w:eastAsia="Times New Roman" w:hAnsi="Times New Roman" w:cs="Times New Roman"/>
          <w:color w:val="212529"/>
          <w:sz w:val="24"/>
          <w:szCs w:val="24"/>
          <w:lang w:eastAsia="lt-LT"/>
        </w:rPr>
        <w:t>“</w:t>
      </w:r>
    </w:p>
    <w:p w14:paraId="1026ABB4" w14:textId="77777777" w:rsidR="009239FB" w:rsidRPr="009239FB" w:rsidRDefault="009239FB" w:rsidP="009239FB">
      <w:pPr>
        <w:pStyle w:val="Pagrindinistekstas"/>
        <w:rPr>
          <w:szCs w:val="24"/>
        </w:rPr>
      </w:pPr>
      <w:r w:rsidRPr="009239FB">
        <w:rPr>
          <w:szCs w:val="24"/>
        </w:rPr>
        <w:t>6. Pakeisti 55-56 punktus ir juos išdėstyti taip:</w:t>
      </w:r>
    </w:p>
    <w:p w14:paraId="3695CF04" w14:textId="672A3804" w:rsidR="009239FB" w:rsidRPr="007D2598" w:rsidRDefault="009239FB" w:rsidP="009239FB">
      <w:pPr>
        <w:shd w:val="clear" w:color="auto" w:fill="FFFFFF"/>
        <w:spacing w:after="0" w:line="240" w:lineRule="auto"/>
        <w:ind w:left="360" w:hanging="360"/>
        <w:jc w:val="both"/>
        <w:rPr>
          <w:rFonts w:ascii="Times New Roman" w:eastAsia="Times New Roman" w:hAnsi="Times New Roman" w:cs="Times New Roman"/>
          <w:color w:val="212529"/>
          <w:sz w:val="24"/>
          <w:szCs w:val="24"/>
          <w:lang w:eastAsia="lt-LT"/>
        </w:rPr>
      </w:pPr>
      <w:r w:rsidRPr="009239FB">
        <w:rPr>
          <w:rFonts w:ascii="Times New Roman" w:eastAsia="Times New Roman" w:hAnsi="Times New Roman" w:cs="Times New Roman"/>
          <w:color w:val="212529"/>
          <w:sz w:val="24"/>
          <w:szCs w:val="24"/>
          <w:lang w:eastAsia="lt-LT"/>
        </w:rPr>
        <w:t>„</w:t>
      </w:r>
      <w:r w:rsidRPr="007D2598">
        <w:rPr>
          <w:rFonts w:ascii="Times New Roman" w:eastAsia="Times New Roman" w:hAnsi="Times New Roman" w:cs="Times New Roman"/>
          <w:color w:val="212529"/>
          <w:sz w:val="24"/>
          <w:szCs w:val="24"/>
          <w:lang w:eastAsia="lt-LT"/>
        </w:rPr>
        <w:t>55.  </w:t>
      </w:r>
      <w:r w:rsidRPr="007D2598">
        <w:rPr>
          <w:rFonts w:ascii="Times New Roman" w:eastAsia="Times New Roman" w:hAnsi="Times New Roman" w:cs="Times New Roman"/>
          <w:color w:val="000000"/>
          <w:sz w:val="24"/>
          <w:szCs w:val="24"/>
          <w:lang w:eastAsia="lt-LT"/>
        </w:rPr>
        <w:t>Šio reglamento</w:t>
      </w:r>
      <w:r w:rsidRPr="009239FB">
        <w:rPr>
          <w:rFonts w:ascii="Times New Roman" w:eastAsia="Times New Roman" w:hAnsi="Times New Roman" w:cs="Times New Roman"/>
          <w:color w:val="000000"/>
          <w:sz w:val="24"/>
          <w:szCs w:val="24"/>
          <w:lang w:eastAsia="lt-LT"/>
        </w:rPr>
        <w:t xml:space="preserve"> 48</w:t>
      </w:r>
      <w:r w:rsidRPr="007D2598">
        <w:rPr>
          <w:rFonts w:ascii="Times New Roman" w:eastAsia="Times New Roman" w:hAnsi="Times New Roman" w:cs="Times New Roman"/>
          <w:color w:val="000000"/>
          <w:sz w:val="24"/>
          <w:szCs w:val="24"/>
          <w:lang w:eastAsia="lt-LT"/>
        </w:rPr>
        <w:t xml:space="preserve">.3.1. ir </w:t>
      </w:r>
      <w:r w:rsidRPr="009239FB">
        <w:rPr>
          <w:rFonts w:ascii="Times New Roman" w:eastAsia="Times New Roman" w:hAnsi="Times New Roman" w:cs="Times New Roman"/>
          <w:color w:val="000000"/>
          <w:sz w:val="24"/>
          <w:szCs w:val="24"/>
          <w:lang w:eastAsia="lt-LT"/>
        </w:rPr>
        <w:t>48</w:t>
      </w:r>
      <w:r w:rsidRPr="007D2598">
        <w:rPr>
          <w:rFonts w:ascii="Times New Roman" w:eastAsia="Times New Roman" w:hAnsi="Times New Roman" w:cs="Times New Roman"/>
          <w:color w:val="000000"/>
          <w:sz w:val="24"/>
          <w:szCs w:val="24"/>
          <w:lang w:eastAsia="lt-LT"/>
        </w:rPr>
        <w:t>.3.2 papunkčių reikalavimus atitinkantys sprendimų projektai įrašomi posėdžio darbotvarkės projekto pabaigoje, pagal jų gavimo datą. Dėl jų įtraukimo į Tarybos posėdžio darbotvarkę sprendžia Taryba.</w:t>
      </w:r>
    </w:p>
    <w:p w14:paraId="2C338FE4" w14:textId="59B3DC99" w:rsidR="009239FB" w:rsidRPr="007D2598" w:rsidRDefault="009239FB" w:rsidP="009239FB">
      <w:pPr>
        <w:shd w:val="clear" w:color="auto" w:fill="FFFFFF"/>
        <w:spacing w:after="0" w:line="240" w:lineRule="auto"/>
        <w:ind w:left="360" w:hanging="360"/>
        <w:jc w:val="both"/>
        <w:rPr>
          <w:rFonts w:ascii="Times New Roman" w:eastAsia="Times New Roman" w:hAnsi="Times New Roman" w:cs="Times New Roman"/>
          <w:color w:val="212529"/>
          <w:sz w:val="24"/>
          <w:szCs w:val="24"/>
          <w:lang w:eastAsia="lt-LT"/>
        </w:rPr>
      </w:pPr>
      <w:r w:rsidRPr="007D2598">
        <w:rPr>
          <w:rFonts w:ascii="Times New Roman" w:eastAsia="Times New Roman" w:hAnsi="Times New Roman" w:cs="Times New Roman"/>
          <w:color w:val="212529"/>
          <w:sz w:val="24"/>
          <w:szCs w:val="24"/>
          <w:lang w:eastAsia="lt-LT"/>
        </w:rPr>
        <w:t>56.  </w:t>
      </w:r>
      <w:r w:rsidRPr="007D2598">
        <w:rPr>
          <w:rFonts w:ascii="Times New Roman" w:eastAsia="Times New Roman" w:hAnsi="Times New Roman" w:cs="Times New Roman"/>
          <w:color w:val="000000"/>
          <w:sz w:val="24"/>
          <w:szCs w:val="24"/>
          <w:lang w:eastAsia="lt-LT"/>
        </w:rPr>
        <w:t>Šio reglamento</w:t>
      </w:r>
      <w:r w:rsidRPr="009239FB">
        <w:rPr>
          <w:rFonts w:ascii="Times New Roman" w:eastAsia="Times New Roman" w:hAnsi="Times New Roman" w:cs="Times New Roman"/>
          <w:color w:val="000000"/>
          <w:sz w:val="24"/>
          <w:szCs w:val="24"/>
          <w:lang w:eastAsia="lt-LT"/>
        </w:rPr>
        <w:t xml:space="preserve"> 48</w:t>
      </w:r>
      <w:r w:rsidRPr="007D2598">
        <w:rPr>
          <w:rFonts w:ascii="Times New Roman" w:eastAsia="Times New Roman" w:hAnsi="Times New Roman" w:cs="Times New Roman"/>
          <w:color w:val="000000"/>
          <w:sz w:val="24"/>
          <w:szCs w:val="24"/>
          <w:lang w:eastAsia="lt-LT"/>
        </w:rPr>
        <w:t xml:space="preserve">.3.1. ir </w:t>
      </w:r>
      <w:r w:rsidRPr="009239FB">
        <w:rPr>
          <w:rFonts w:ascii="Times New Roman" w:eastAsia="Times New Roman" w:hAnsi="Times New Roman" w:cs="Times New Roman"/>
          <w:color w:val="000000"/>
          <w:sz w:val="24"/>
          <w:szCs w:val="24"/>
          <w:lang w:eastAsia="lt-LT"/>
        </w:rPr>
        <w:t>48</w:t>
      </w:r>
      <w:r w:rsidRPr="007D2598">
        <w:rPr>
          <w:rFonts w:ascii="Times New Roman" w:eastAsia="Times New Roman" w:hAnsi="Times New Roman" w:cs="Times New Roman"/>
          <w:color w:val="000000"/>
          <w:sz w:val="24"/>
          <w:szCs w:val="24"/>
          <w:lang w:eastAsia="lt-LT"/>
        </w:rPr>
        <w:t>.3.2 papunkčių punkto reikalavimus atitinkančius sprendimų projektus Tarybos posėdžių sekretorius Tarybos nariams išsiunčia elektroniniu paštu ne vėliau kaip 24 valandas iki Tarybos posėdžio pradžios.</w:t>
      </w:r>
      <w:r w:rsidRPr="009239FB">
        <w:rPr>
          <w:rFonts w:ascii="Times New Roman" w:eastAsia="Times New Roman" w:hAnsi="Times New Roman" w:cs="Times New Roman"/>
          <w:color w:val="000000"/>
          <w:sz w:val="24"/>
          <w:szCs w:val="24"/>
          <w:lang w:eastAsia="lt-LT"/>
        </w:rPr>
        <w:t>“</w:t>
      </w:r>
    </w:p>
    <w:p w14:paraId="5123E396" w14:textId="77777777" w:rsidR="009239FB" w:rsidRPr="009239FB" w:rsidRDefault="009239FB" w:rsidP="009239FB">
      <w:pPr>
        <w:pStyle w:val="Pagrindinistekstas"/>
        <w:rPr>
          <w:szCs w:val="24"/>
        </w:rPr>
      </w:pPr>
      <w:r w:rsidRPr="009239FB">
        <w:rPr>
          <w:szCs w:val="24"/>
        </w:rPr>
        <w:t>7. Pakeisti 64 punktą ir jį išdėstyti taip:</w:t>
      </w:r>
    </w:p>
    <w:p w14:paraId="68DECF73" w14:textId="6422D00B" w:rsidR="009239FB" w:rsidRPr="009239FB" w:rsidRDefault="009239FB" w:rsidP="009239FB">
      <w:pPr>
        <w:pStyle w:val="Pagrindinistekstas"/>
        <w:rPr>
          <w:szCs w:val="24"/>
        </w:rPr>
      </w:pPr>
      <w:r w:rsidRPr="009239FB">
        <w:rPr>
          <w:color w:val="212529"/>
          <w:szCs w:val="24"/>
          <w:shd w:val="clear" w:color="auto" w:fill="FFFFFF"/>
        </w:rPr>
        <w:t>„64.</w:t>
      </w:r>
      <w:r w:rsidRPr="009239FB">
        <w:rPr>
          <w:color w:val="212529"/>
          <w:szCs w:val="24"/>
        </w:rPr>
        <w:t>  </w:t>
      </w:r>
      <w:r w:rsidRPr="009239FB">
        <w:rPr>
          <w:color w:val="000000"/>
          <w:szCs w:val="24"/>
          <w:shd w:val="clear" w:color="auto" w:fill="FFFFFF"/>
        </w:rPr>
        <w:t>Tarybos posėdyje svarstomi tik tie klausimai, dėl kurių Reglamento nustatyta tvarka yra pateikti pagal suteiktus įgaliojimus komitete apsvarstyti sprendimų projektai. Sprendimų projektų svarstymas komitete nėra privalomas Reglamento 48.3.1 ir 48.3.2 papunkčiuose numatytais atvejais.“</w:t>
      </w:r>
    </w:p>
    <w:p w14:paraId="46C96670" w14:textId="77777777" w:rsidR="009239FB" w:rsidRPr="009239FB" w:rsidRDefault="009239FB" w:rsidP="009239FB">
      <w:pPr>
        <w:pStyle w:val="Pagrindinistekstas"/>
        <w:rPr>
          <w:szCs w:val="24"/>
        </w:rPr>
      </w:pPr>
      <w:r w:rsidRPr="009239FB">
        <w:rPr>
          <w:szCs w:val="24"/>
        </w:rPr>
        <w:t>8. Pakeisti 99 punktą ir jį išdėstyti taip:</w:t>
      </w:r>
    </w:p>
    <w:p w14:paraId="376BB399" w14:textId="26941681" w:rsidR="009239FB" w:rsidRPr="009239FB" w:rsidRDefault="009239FB" w:rsidP="009239FB">
      <w:pPr>
        <w:pStyle w:val="Pagrindinistekstas"/>
        <w:rPr>
          <w:szCs w:val="24"/>
        </w:rPr>
      </w:pPr>
      <w:r w:rsidRPr="009239FB">
        <w:rPr>
          <w:color w:val="212529"/>
          <w:szCs w:val="24"/>
          <w:shd w:val="clear" w:color="auto" w:fill="FFFFFF"/>
        </w:rPr>
        <w:t>„99.  </w:t>
      </w:r>
      <w:r w:rsidRPr="009239FB">
        <w:rPr>
          <w:b/>
          <w:bCs w:val="0"/>
          <w:color w:val="212529"/>
          <w:szCs w:val="24"/>
          <w:shd w:val="clear" w:color="auto" w:fill="FFFFFF"/>
        </w:rPr>
        <w:t>Laikinai Savivaldybės tarybos paskirtam Tarybos nariui pavaduojant merą šio reglamento 94.1–94.3 papunkčiuose numatytais atvejais jo kaip tarybos nario teisės ir pareigos nėra sustabdomos </w:t>
      </w:r>
      <w:r w:rsidRPr="009239FB">
        <w:rPr>
          <w:b/>
          <w:bCs w:val="0"/>
          <w:i/>
          <w:iCs/>
          <w:color w:val="212529"/>
          <w:szCs w:val="24"/>
          <w:shd w:val="clear" w:color="auto" w:fill="FFFFFF"/>
        </w:rPr>
        <w:t>(tarybos nario mandatas išlieka)</w:t>
      </w:r>
      <w:r w:rsidRPr="009239FB">
        <w:rPr>
          <w:b/>
          <w:bCs w:val="0"/>
          <w:color w:val="212529"/>
          <w:szCs w:val="24"/>
          <w:shd w:val="clear" w:color="auto" w:fill="FFFFFF"/>
        </w:rPr>
        <w:t> ir jam nėra taikomas reikalavimas nedirbti kitose institucijose, įstaigose, įmonėse ir organizacijose ir negauti kito atlyginimo, išskyrus atlyginimą už mokslinę, pedagoginę ar kūrybinę veiklą.“</w:t>
      </w:r>
    </w:p>
    <w:p w14:paraId="39D5D76A" w14:textId="77777777" w:rsidR="009239FB" w:rsidRPr="009239FB" w:rsidRDefault="009239FB" w:rsidP="009239FB">
      <w:pPr>
        <w:pStyle w:val="Pagrindinistekstas"/>
        <w:rPr>
          <w:szCs w:val="24"/>
        </w:rPr>
      </w:pPr>
      <w:r w:rsidRPr="009239FB">
        <w:rPr>
          <w:szCs w:val="24"/>
        </w:rPr>
        <w:t>9. Pakeisti 135 punktą ir jį išdėstyti taip:</w:t>
      </w:r>
    </w:p>
    <w:p w14:paraId="5BB5C763" w14:textId="7E5A9CD3" w:rsidR="009239FB" w:rsidRPr="009239FB" w:rsidRDefault="009239FB" w:rsidP="009239FB">
      <w:pPr>
        <w:pStyle w:val="Sraopastraipa"/>
        <w:spacing w:line="252" w:lineRule="auto"/>
        <w:ind w:left="360"/>
        <w:rPr>
          <w:rFonts w:eastAsia="Times New Roman" w:cs="Times New Roman"/>
          <w:szCs w:val="24"/>
          <w:lang w:eastAsia="lt-LT"/>
        </w:rPr>
      </w:pPr>
      <w:r w:rsidRPr="009239FB">
        <w:rPr>
          <w:rFonts w:eastAsia="Times New Roman" w:cs="Times New Roman"/>
          <w:szCs w:val="24"/>
          <w:lang w:eastAsia="lt-LT"/>
        </w:rPr>
        <w:t xml:space="preserve">„135. Tarybos nariams mokamas 1 VMDU dydžio atlyginimas už faktiškai dirbtą laiką, bet ne daugiau kaip už 80 val. per mėnesį. </w:t>
      </w:r>
      <w:r w:rsidRPr="009239FB">
        <w:rPr>
          <w:rFonts w:eastAsia="Times New Roman" w:cs="Times New Roman"/>
          <w:szCs w:val="24"/>
        </w:rPr>
        <w:t>Tarybos opozicijos lyderiui ir nuolatinių Tarybos komitetų ir komisijų pirmininkams bei jų pavaduotojams mokamas didesnis, Vietos savivaldos įstatyme nustatyto dydžio užmokestis.“</w:t>
      </w:r>
    </w:p>
    <w:p w14:paraId="67AEFE8C" w14:textId="77777777" w:rsidR="009239FB" w:rsidRPr="009239FB" w:rsidRDefault="009239FB" w:rsidP="009239FB">
      <w:pPr>
        <w:pStyle w:val="Pagrindinistekstas"/>
        <w:rPr>
          <w:szCs w:val="24"/>
        </w:rPr>
      </w:pPr>
      <w:r w:rsidRPr="009239FB">
        <w:rPr>
          <w:szCs w:val="24"/>
        </w:rPr>
        <w:t>10. Pakeisti 143 punktą ir jį išdėstyti taip:</w:t>
      </w:r>
    </w:p>
    <w:p w14:paraId="3F683C0B" w14:textId="7E6E81FC" w:rsidR="009239FB" w:rsidRPr="009239FB" w:rsidRDefault="009239FB" w:rsidP="009239FB">
      <w:pPr>
        <w:pStyle w:val="Pagrindinistekstas"/>
        <w:ind w:firstLine="720"/>
        <w:rPr>
          <w:szCs w:val="24"/>
        </w:rPr>
      </w:pPr>
      <w:r w:rsidRPr="009239FB">
        <w:rPr>
          <w:color w:val="212529"/>
          <w:szCs w:val="24"/>
          <w:shd w:val="clear" w:color="auto" w:fill="FFFFFF"/>
        </w:rPr>
        <w:t>„143.          Jei Tarybos narys Finansų ir apskaitos skyriui pateikė ataskaitą, kurioje buvo patirtos išlaidos ne pagal Reglamento 137</w:t>
      </w:r>
      <w:r w:rsidRPr="009239FB">
        <w:rPr>
          <w:b/>
          <w:bCs w:val="0"/>
          <w:color w:val="212529"/>
          <w:szCs w:val="24"/>
          <w:shd w:val="clear" w:color="auto" w:fill="FFFFFF"/>
        </w:rPr>
        <w:t xml:space="preserve"> </w:t>
      </w:r>
      <w:r w:rsidRPr="009239FB">
        <w:rPr>
          <w:color w:val="212529"/>
          <w:szCs w:val="24"/>
          <w:shd w:val="clear" w:color="auto" w:fill="FFFFFF"/>
        </w:rPr>
        <w:t>punkte nurodytas išlaidas,  tokios išlaidos nekompensuojamos.“</w:t>
      </w:r>
    </w:p>
    <w:p w14:paraId="1CD43D27" w14:textId="77777777" w:rsidR="009239FB" w:rsidRPr="009239FB" w:rsidRDefault="009239FB" w:rsidP="009239FB">
      <w:pPr>
        <w:pStyle w:val="Pagrindinistekstas"/>
        <w:rPr>
          <w:szCs w:val="24"/>
        </w:rPr>
      </w:pPr>
      <w:r w:rsidRPr="009239FB">
        <w:rPr>
          <w:szCs w:val="24"/>
        </w:rPr>
        <w:t xml:space="preserve">11. </w:t>
      </w:r>
      <w:r w:rsidRPr="009239FB">
        <w:rPr>
          <w:color w:val="000000"/>
          <w:szCs w:val="24"/>
        </w:rPr>
        <w:t>Buvusius 16–156 punktus laikyti atitinkamai 12–152 punktais</w:t>
      </w:r>
    </w:p>
    <w:p w14:paraId="153ABBC4" w14:textId="77777777" w:rsidR="009239FB" w:rsidRPr="009239FB" w:rsidRDefault="009239FB" w:rsidP="009239FB">
      <w:pPr>
        <w:pStyle w:val="Pagrindinistekstas"/>
        <w:ind w:firstLine="720"/>
        <w:rPr>
          <w:szCs w:val="24"/>
        </w:rPr>
      </w:pPr>
    </w:p>
    <w:p w14:paraId="09420355" w14:textId="77777777" w:rsidR="009239FB" w:rsidRPr="009239FB" w:rsidRDefault="009239FB" w:rsidP="009239FB">
      <w:pPr>
        <w:pStyle w:val="Pagrindinistekstas"/>
        <w:rPr>
          <w:szCs w:val="24"/>
        </w:rPr>
      </w:pPr>
      <w:r w:rsidRPr="009239FB">
        <w:rPr>
          <w:szCs w:val="24"/>
        </w:rPr>
        <w:tab/>
      </w:r>
      <w:r w:rsidRPr="009239FB">
        <w:rPr>
          <w:color w:val="000000"/>
          <w:szCs w:val="24"/>
        </w:rPr>
        <w:t>Šis sprendimas yra skelbiamas Teisės aktų registre ir Anykščių rajono savivaldybės interneto svetainėje </w:t>
      </w:r>
      <w:r w:rsidRPr="009239FB">
        <w:rPr>
          <w:color w:val="0563C1"/>
          <w:szCs w:val="24"/>
          <w:u w:val="single"/>
        </w:rPr>
        <w:t>www.anyksciai.lt</w:t>
      </w:r>
      <w:r w:rsidRPr="009239FB">
        <w:rPr>
          <w:color w:val="000000"/>
          <w:szCs w:val="24"/>
        </w:rPr>
        <w:t>.</w:t>
      </w:r>
    </w:p>
    <w:p w14:paraId="44867F0A" w14:textId="77777777" w:rsidR="009239FB" w:rsidRPr="009239FB" w:rsidRDefault="009239FB" w:rsidP="009239FB">
      <w:pPr>
        <w:pStyle w:val="Pagrindinistekstas"/>
        <w:rPr>
          <w:b/>
          <w:szCs w:val="24"/>
        </w:rPr>
      </w:pPr>
    </w:p>
    <w:p w14:paraId="76C46E15" w14:textId="77777777" w:rsidR="009239FB" w:rsidRPr="009239FB" w:rsidRDefault="009239FB" w:rsidP="009239FB">
      <w:pPr>
        <w:spacing w:after="0"/>
        <w:jc w:val="both"/>
        <w:rPr>
          <w:rFonts w:ascii="Times New Roman" w:hAnsi="Times New Roman" w:cs="Times New Roman"/>
          <w:b/>
          <w:sz w:val="24"/>
          <w:szCs w:val="24"/>
        </w:rPr>
      </w:pPr>
    </w:p>
    <w:p w14:paraId="68C01875" w14:textId="77777777" w:rsidR="009239FB" w:rsidRPr="009239FB" w:rsidRDefault="009239FB" w:rsidP="009239FB">
      <w:pPr>
        <w:spacing w:after="0"/>
        <w:jc w:val="both"/>
        <w:rPr>
          <w:rFonts w:ascii="Times New Roman" w:hAnsi="Times New Roman" w:cs="Times New Roman"/>
          <w:b/>
          <w:sz w:val="24"/>
          <w:szCs w:val="24"/>
        </w:rPr>
      </w:pPr>
    </w:p>
    <w:p w14:paraId="2C773206" w14:textId="77777777" w:rsidR="009239FB" w:rsidRPr="009239FB" w:rsidRDefault="009239FB" w:rsidP="009239FB">
      <w:pPr>
        <w:tabs>
          <w:tab w:val="right" w:pos="9638"/>
        </w:tabs>
        <w:spacing w:after="0"/>
        <w:rPr>
          <w:rFonts w:ascii="Times New Roman" w:hAnsi="Times New Roman" w:cs="Times New Roman"/>
          <w:sz w:val="24"/>
          <w:szCs w:val="24"/>
        </w:rPr>
      </w:pPr>
      <w:r w:rsidRPr="009239FB">
        <w:rPr>
          <w:rFonts w:ascii="Times New Roman" w:hAnsi="Times New Roman" w:cs="Times New Roman"/>
          <w:sz w:val="24"/>
          <w:szCs w:val="24"/>
        </w:rPr>
        <w:t>Meras</w:t>
      </w:r>
      <w:r w:rsidRPr="009239FB">
        <w:rPr>
          <w:rFonts w:ascii="Times New Roman" w:hAnsi="Times New Roman" w:cs="Times New Roman"/>
          <w:sz w:val="24"/>
          <w:szCs w:val="24"/>
        </w:rPr>
        <w:tab/>
        <w:t>Sigutis Obelevičius</w:t>
      </w:r>
    </w:p>
    <w:p w14:paraId="27B1BC22" w14:textId="73C6CAC5" w:rsidR="009239FB" w:rsidRDefault="009239FB" w:rsidP="00851E6A">
      <w:pPr>
        <w:overflowPunct w:val="0"/>
        <w:autoSpaceDE w:val="0"/>
        <w:autoSpaceDN w:val="0"/>
        <w:adjustRightInd w:val="0"/>
        <w:spacing w:after="0"/>
        <w:jc w:val="center"/>
      </w:pPr>
    </w:p>
    <w:p w14:paraId="2C5DE96B" w14:textId="29D07F78" w:rsidR="009239FB" w:rsidRDefault="009239FB" w:rsidP="00851E6A">
      <w:pPr>
        <w:overflowPunct w:val="0"/>
        <w:autoSpaceDE w:val="0"/>
        <w:autoSpaceDN w:val="0"/>
        <w:adjustRightInd w:val="0"/>
        <w:spacing w:after="0"/>
        <w:jc w:val="center"/>
      </w:pPr>
    </w:p>
    <w:p w14:paraId="3EB6F104" w14:textId="0B48F8CE" w:rsidR="009239FB" w:rsidRDefault="009239FB" w:rsidP="00851E6A">
      <w:pPr>
        <w:overflowPunct w:val="0"/>
        <w:autoSpaceDE w:val="0"/>
        <w:autoSpaceDN w:val="0"/>
        <w:adjustRightInd w:val="0"/>
        <w:spacing w:after="0"/>
        <w:jc w:val="center"/>
      </w:pPr>
    </w:p>
    <w:p w14:paraId="097D9BDB" w14:textId="32D0C9B2" w:rsidR="009239FB" w:rsidRDefault="009239FB" w:rsidP="00851E6A">
      <w:pPr>
        <w:overflowPunct w:val="0"/>
        <w:autoSpaceDE w:val="0"/>
        <w:autoSpaceDN w:val="0"/>
        <w:adjustRightInd w:val="0"/>
        <w:spacing w:after="0"/>
        <w:jc w:val="center"/>
      </w:pPr>
    </w:p>
    <w:p w14:paraId="0ED680CB" w14:textId="56179807" w:rsidR="009239FB" w:rsidRDefault="009239FB" w:rsidP="00851E6A">
      <w:pPr>
        <w:overflowPunct w:val="0"/>
        <w:autoSpaceDE w:val="0"/>
        <w:autoSpaceDN w:val="0"/>
        <w:adjustRightInd w:val="0"/>
        <w:spacing w:after="0"/>
        <w:jc w:val="center"/>
      </w:pPr>
    </w:p>
    <w:p w14:paraId="62302BCB" w14:textId="6D0CF01F" w:rsidR="009239FB" w:rsidRDefault="009239FB" w:rsidP="00851E6A">
      <w:pPr>
        <w:overflowPunct w:val="0"/>
        <w:autoSpaceDE w:val="0"/>
        <w:autoSpaceDN w:val="0"/>
        <w:adjustRightInd w:val="0"/>
        <w:spacing w:after="0"/>
        <w:jc w:val="center"/>
      </w:pPr>
    </w:p>
    <w:p w14:paraId="2464CC40" w14:textId="49FC77CF" w:rsidR="009239FB" w:rsidRDefault="009239FB" w:rsidP="00851E6A">
      <w:pPr>
        <w:overflowPunct w:val="0"/>
        <w:autoSpaceDE w:val="0"/>
        <w:autoSpaceDN w:val="0"/>
        <w:adjustRightInd w:val="0"/>
        <w:spacing w:after="0"/>
        <w:jc w:val="center"/>
      </w:pPr>
    </w:p>
    <w:p w14:paraId="758D21C1" w14:textId="4254D5FC" w:rsidR="009239FB" w:rsidRDefault="009239FB" w:rsidP="00851E6A">
      <w:pPr>
        <w:overflowPunct w:val="0"/>
        <w:autoSpaceDE w:val="0"/>
        <w:autoSpaceDN w:val="0"/>
        <w:adjustRightInd w:val="0"/>
        <w:spacing w:after="0"/>
        <w:jc w:val="center"/>
      </w:pPr>
    </w:p>
    <w:p w14:paraId="4BA1FB8A" w14:textId="203BB28E" w:rsidR="009239FB" w:rsidRDefault="009239FB" w:rsidP="00851E6A">
      <w:pPr>
        <w:overflowPunct w:val="0"/>
        <w:autoSpaceDE w:val="0"/>
        <w:autoSpaceDN w:val="0"/>
        <w:adjustRightInd w:val="0"/>
        <w:spacing w:after="0"/>
        <w:jc w:val="center"/>
      </w:pPr>
    </w:p>
    <w:p w14:paraId="2D3DA7C3" w14:textId="3159A3D4" w:rsidR="009239FB" w:rsidRDefault="009239FB" w:rsidP="00851E6A">
      <w:pPr>
        <w:overflowPunct w:val="0"/>
        <w:autoSpaceDE w:val="0"/>
        <w:autoSpaceDN w:val="0"/>
        <w:adjustRightInd w:val="0"/>
        <w:spacing w:after="0"/>
        <w:jc w:val="center"/>
      </w:pPr>
    </w:p>
    <w:p w14:paraId="56EEDA80" w14:textId="24413C37" w:rsidR="009239FB" w:rsidRDefault="009239FB" w:rsidP="00851E6A">
      <w:pPr>
        <w:overflowPunct w:val="0"/>
        <w:autoSpaceDE w:val="0"/>
        <w:autoSpaceDN w:val="0"/>
        <w:adjustRightInd w:val="0"/>
        <w:spacing w:after="0"/>
        <w:jc w:val="center"/>
      </w:pPr>
    </w:p>
    <w:p w14:paraId="75AFCA0B" w14:textId="73E6ED72" w:rsidR="009239FB" w:rsidRDefault="009239FB" w:rsidP="00851E6A">
      <w:pPr>
        <w:overflowPunct w:val="0"/>
        <w:autoSpaceDE w:val="0"/>
        <w:autoSpaceDN w:val="0"/>
        <w:adjustRightInd w:val="0"/>
        <w:spacing w:after="0"/>
        <w:jc w:val="center"/>
      </w:pPr>
    </w:p>
    <w:p w14:paraId="7D302C84" w14:textId="3C28B8C4" w:rsidR="009239FB" w:rsidRDefault="009239FB" w:rsidP="00851E6A">
      <w:pPr>
        <w:overflowPunct w:val="0"/>
        <w:autoSpaceDE w:val="0"/>
        <w:autoSpaceDN w:val="0"/>
        <w:adjustRightInd w:val="0"/>
        <w:spacing w:after="0"/>
        <w:jc w:val="center"/>
      </w:pPr>
    </w:p>
    <w:p w14:paraId="014517F1" w14:textId="52B418C5" w:rsidR="009239FB" w:rsidRDefault="009239FB" w:rsidP="00851E6A">
      <w:pPr>
        <w:overflowPunct w:val="0"/>
        <w:autoSpaceDE w:val="0"/>
        <w:autoSpaceDN w:val="0"/>
        <w:adjustRightInd w:val="0"/>
        <w:spacing w:after="0"/>
        <w:jc w:val="center"/>
      </w:pPr>
    </w:p>
    <w:p w14:paraId="62271B73" w14:textId="115506F0" w:rsidR="009239FB" w:rsidRDefault="009239FB" w:rsidP="00851E6A">
      <w:pPr>
        <w:overflowPunct w:val="0"/>
        <w:autoSpaceDE w:val="0"/>
        <w:autoSpaceDN w:val="0"/>
        <w:adjustRightInd w:val="0"/>
        <w:spacing w:after="0"/>
        <w:jc w:val="center"/>
      </w:pPr>
    </w:p>
    <w:p w14:paraId="05F7D7D8" w14:textId="102024DB" w:rsidR="009239FB" w:rsidRDefault="009239FB" w:rsidP="00851E6A">
      <w:pPr>
        <w:overflowPunct w:val="0"/>
        <w:autoSpaceDE w:val="0"/>
        <w:autoSpaceDN w:val="0"/>
        <w:adjustRightInd w:val="0"/>
        <w:spacing w:after="0"/>
        <w:jc w:val="center"/>
      </w:pPr>
    </w:p>
    <w:p w14:paraId="492F566D" w14:textId="6D9906D2" w:rsidR="009239FB" w:rsidRPr="00147D84" w:rsidRDefault="00147D84" w:rsidP="00147D84">
      <w:pPr>
        <w:overflowPunct w:val="0"/>
        <w:autoSpaceDE w:val="0"/>
        <w:autoSpaceDN w:val="0"/>
        <w:adjustRightInd w:val="0"/>
        <w:spacing w:after="0"/>
        <w:jc w:val="right"/>
        <w:rPr>
          <w:rFonts w:ascii="Times New Roman" w:hAnsi="Times New Roman" w:cs="Times New Roman"/>
          <w:b/>
          <w:bCs/>
          <w:sz w:val="24"/>
          <w:szCs w:val="24"/>
        </w:rPr>
      </w:pPr>
      <w:r w:rsidRPr="00147D84">
        <w:rPr>
          <w:rFonts w:ascii="Times New Roman" w:hAnsi="Times New Roman" w:cs="Times New Roman"/>
          <w:b/>
          <w:bCs/>
          <w:sz w:val="24"/>
          <w:szCs w:val="24"/>
        </w:rPr>
        <w:t>Projekto lyginamasis variantas</w:t>
      </w:r>
    </w:p>
    <w:p w14:paraId="5C17995E" w14:textId="6587D98C" w:rsidR="001025BD" w:rsidRPr="00FB05EB" w:rsidRDefault="001025BD" w:rsidP="00851E6A">
      <w:pPr>
        <w:overflowPunct w:val="0"/>
        <w:autoSpaceDE w:val="0"/>
        <w:autoSpaceDN w:val="0"/>
        <w:adjustRightInd w:val="0"/>
        <w:spacing w:after="0"/>
        <w:jc w:val="center"/>
      </w:pPr>
      <w:r w:rsidRPr="00FB05EB">
        <w:rPr>
          <w:noProof/>
          <w:lang w:val="en-US"/>
        </w:rPr>
        <w:drawing>
          <wp:inline distT="0" distB="0" distL="0" distR="0" wp14:anchorId="6BC412F1" wp14:editId="35B5DF99">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06381B2"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ANYKŠČIŲ RAJONO SAVIVALDYBĖS</w:t>
      </w:r>
    </w:p>
    <w:p w14:paraId="54733545"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TARYBA</w:t>
      </w:r>
    </w:p>
    <w:p w14:paraId="62CF8D54"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p>
    <w:p w14:paraId="4F6DB39F"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SPRENDIMAS</w:t>
      </w:r>
    </w:p>
    <w:p w14:paraId="3E90A803" w14:textId="4C8F8702" w:rsidR="001025BD" w:rsidRPr="00FB05EB" w:rsidRDefault="000A1E93" w:rsidP="00851E6A">
      <w:pPr>
        <w:overflowPunct w:val="0"/>
        <w:autoSpaceDE w:val="0"/>
        <w:autoSpaceDN w:val="0"/>
        <w:adjustRightInd w:val="0"/>
        <w:spacing w:after="0"/>
        <w:jc w:val="center"/>
        <w:rPr>
          <w:rFonts w:ascii="Times New Roman" w:hAnsi="Times New Roman" w:cs="Times New Roman"/>
          <w:b/>
          <w:caps/>
        </w:rPr>
      </w:pPr>
      <w:r>
        <w:rPr>
          <w:rFonts w:ascii="Times New Roman" w:hAnsi="Times New Roman" w:cs="Times New Roman"/>
          <w:b/>
          <w:caps/>
        </w:rPr>
        <w:t>DĖL ANYKŠČIŲ RAJONO SAVIVALDYBĖS TARYBoS 2023 m. vasario 23 d. sprendimo Nr. 1-TS-36 „</w:t>
      </w:r>
      <w:r w:rsidR="001025BD" w:rsidRPr="00FB05EB">
        <w:rPr>
          <w:rFonts w:ascii="Times New Roman" w:hAnsi="Times New Roman" w:cs="Times New Roman"/>
          <w:b/>
          <w:caps/>
        </w:rPr>
        <w:fldChar w:fldCharType="begin"/>
      </w:r>
      <w:r w:rsidR="001025BD" w:rsidRPr="00FB05EB">
        <w:rPr>
          <w:rFonts w:ascii="Times New Roman" w:hAnsi="Times New Roman" w:cs="Times New Roman"/>
          <w:b/>
          <w:caps/>
        </w:rPr>
        <w:instrText xml:space="preserve"> FILLIN "Pavadinimas" \* MERGEFORMAT </w:instrText>
      </w:r>
      <w:r w:rsidR="001025BD" w:rsidRPr="00FB05EB">
        <w:rPr>
          <w:rFonts w:ascii="Times New Roman" w:hAnsi="Times New Roman" w:cs="Times New Roman"/>
          <w:b/>
          <w:caps/>
        </w:rPr>
        <w:fldChar w:fldCharType="separate"/>
      </w:r>
      <w:r w:rsidR="001025BD" w:rsidRPr="00FB05EB">
        <w:rPr>
          <w:rFonts w:ascii="Times New Roman" w:hAnsi="Times New Roman" w:cs="Times New Roman"/>
          <w:b/>
          <w:caps/>
        </w:rPr>
        <w:t xml:space="preserve">DĖl </w:t>
      </w:r>
      <w:r w:rsidR="001025BD" w:rsidRPr="00FB05EB">
        <w:rPr>
          <w:rFonts w:ascii="Times New Roman" w:hAnsi="Times New Roman" w:cs="Times New Roman"/>
          <w:b/>
          <w:caps/>
        </w:rPr>
        <w:fldChar w:fldCharType="end"/>
      </w:r>
      <w:r w:rsidR="001025BD" w:rsidRPr="00FB05EB">
        <w:rPr>
          <w:rFonts w:ascii="Times New Roman" w:hAnsi="Times New Roman" w:cs="Times New Roman"/>
          <w:b/>
          <w:caps/>
        </w:rPr>
        <w:t>ANYKŠČIŲ RAJONO SAVIVALDYBĖS TARYBOS VEIKLOS REGLAMENTO PATVIRTINIMO</w:t>
      </w:r>
      <w:r>
        <w:rPr>
          <w:rFonts w:ascii="Times New Roman" w:hAnsi="Times New Roman" w:cs="Times New Roman"/>
          <w:b/>
          <w:caps/>
        </w:rPr>
        <w:t>“ Pakeitimo</w:t>
      </w:r>
    </w:p>
    <w:p w14:paraId="4E8A5F58"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caps/>
        </w:rPr>
      </w:pPr>
    </w:p>
    <w:p w14:paraId="2D788E28" w14:textId="7B36E28C" w:rsidR="001025BD" w:rsidRPr="00FB05EB" w:rsidRDefault="001025BD" w:rsidP="00851E6A">
      <w:pPr>
        <w:overflowPunct w:val="0"/>
        <w:autoSpaceDE w:val="0"/>
        <w:autoSpaceDN w:val="0"/>
        <w:adjustRightInd w:val="0"/>
        <w:spacing w:after="0"/>
        <w:jc w:val="center"/>
        <w:rPr>
          <w:rFonts w:ascii="Times New Roman" w:hAnsi="Times New Roman" w:cs="Times New Roman"/>
        </w:rPr>
      </w:pPr>
      <w:r w:rsidRPr="00FB05EB">
        <w:rPr>
          <w:rFonts w:ascii="Times New Roman" w:hAnsi="Times New Roman" w:cs="Times New Roman"/>
        </w:rPr>
        <w:fldChar w:fldCharType="begin"/>
      </w:r>
      <w:r w:rsidRPr="00FB05EB">
        <w:rPr>
          <w:rFonts w:ascii="Times New Roman" w:hAnsi="Times New Roman" w:cs="Times New Roman"/>
        </w:rPr>
        <w:instrText xml:space="preserve"> FILLIN "data" \* MERGEFORMAT </w:instrText>
      </w:r>
      <w:r w:rsidRPr="00FB05EB">
        <w:rPr>
          <w:rFonts w:ascii="Times New Roman" w:hAnsi="Times New Roman" w:cs="Times New Roman"/>
        </w:rPr>
        <w:fldChar w:fldCharType="separate"/>
      </w:r>
      <w:r w:rsidRPr="00FB05EB">
        <w:rPr>
          <w:rFonts w:ascii="Times New Roman" w:hAnsi="Times New Roman" w:cs="Times New Roman"/>
        </w:rPr>
        <w:t>20</w:t>
      </w:r>
      <w:r w:rsidR="0097289C" w:rsidRPr="00FB05EB">
        <w:rPr>
          <w:rFonts w:ascii="Times New Roman" w:hAnsi="Times New Roman" w:cs="Times New Roman"/>
        </w:rPr>
        <w:t>23</w:t>
      </w:r>
      <w:r w:rsidRPr="00FB05EB">
        <w:rPr>
          <w:rFonts w:ascii="Times New Roman" w:hAnsi="Times New Roman" w:cs="Times New Roman"/>
        </w:rPr>
        <w:t xml:space="preserve"> m. </w:t>
      </w:r>
      <w:r w:rsidR="000A1E93">
        <w:rPr>
          <w:rFonts w:ascii="Times New Roman" w:hAnsi="Times New Roman" w:cs="Times New Roman"/>
        </w:rPr>
        <w:t>balandžio</w:t>
      </w:r>
      <w:r w:rsidRPr="00FB05EB">
        <w:rPr>
          <w:rFonts w:ascii="Times New Roman" w:hAnsi="Times New Roman" w:cs="Times New Roman"/>
        </w:rPr>
        <w:t xml:space="preserve"> </w:t>
      </w:r>
      <w:r w:rsidR="000A1E93">
        <w:rPr>
          <w:rFonts w:ascii="Times New Roman" w:hAnsi="Times New Roman" w:cs="Times New Roman"/>
        </w:rPr>
        <w:t>1</w:t>
      </w:r>
      <w:r w:rsidR="00BD07CE">
        <w:rPr>
          <w:rFonts w:ascii="Times New Roman" w:hAnsi="Times New Roman" w:cs="Times New Roman"/>
        </w:rPr>
        <w:t xml:space="preserve">3 </w:t>
      </w:r>
      <w:r w:rsidRPr="00FB05EB">
        <w:rPr>
          <w:rFonts w:ascii="Times New Roman" w:hAnsi="Times New Roman" w:cs="Times New Roman"/>
        </w:rPr>
        <w:t>d.</w:t>
      </w:r>
      <w:r w:rsidRPr="00FB05EB">
        <w:rPr>
          <w:rFonts w:ascii="Times New Roman" w:hAnsi="Times New Roman" w:cs="Times New Roman"/>
        </w:rPr>
        <w:fldChar w:fldCharType="end"/>
      </w:r>
      <w:r w:rsidRPr="00FB05EB">
        <w:rPr>
          <w:rFonts w:ascii="Times New Roman" w:hAnsi="Times New Roman" w:cs="Times New Roman"/>
        </w:rPr>
        <w:t xml:space="preserve"> Nr. 1-TS-</w:t>
      </w:r>
      <w:r w:rsidRPr="00FB05EB">
        <w:rPr>
          <w:rFonts w:ascii="Times New Roman" w:hAnsi="Times New Roman" w:cs="Times New Roman"/>
        </w:rPr>
        <w:fldChar w:fldCharType="begin"/>
      </w:r>
      <w:r w:rsidRPr="00FB05EB">
        <w:rPr>
          <w:rFonts w:ascii="Times New Roman" w:hAnsi="Times New Roman" w:cs="Times New Roman"/>
        </w:rPr>
        <w:instrText xml:space="preserve"> FILLIN "indeksas" \* MERGEFORMAT </w:instrText>
      </w:r>
      <w:r w:rsidRPr="00FB05EB">
        <w:rPr>
          <w:rFonts w:ascii="Times New Roman" w:hAnsi="Times New Roman" w:cs="Times New Roman"/>
        </w:rPr>
        <w:fldChar w:fldCharType="end"/>
      </w:r>
    </w:p>
    <w:p w14:paraId="04F2708C"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rPr>
        <w:t>Anykščiai</w:t>
      </w:r>
    </w:p>
    <w:p w14:paraId="6584574A" w14:textId="77777777" w:rsidR="001025BD" w:rsidRPr="00FB05EB" w:rsidRDefault="001025BD" w:rsidP="009239FB">
      <w:pPr>
        <w:overflowPunct w:val="0"/>
        <w:autoSpaceDE w:val="0"/>
        <w:autoSpaceDN w:val="0"/>
        <w:adjustRightInd w:val="0"/>
        <w:spacing w:after="0"/>
        <w:rPr>
          <w:rFonts w:ascii="Times New Roman" w:hAnsi="Times New Roman" w:cs="Times New Roman"/>
          <w:b/>
        </w:rPr>
      </w:pPr>
    </w:p>
    <w:p w14:paraId="4F0950D3" w14:textId="4504D3EB" w:rsidR="00142855" w:rsidRPr="009239FB" w:rsidRDefault="001025BD" w:rsidP="00142855">
      <w:pPr>
        <w:pStyle w:val="Pagrindinistekstas"/>
        <w:rPr>
          <w:szCs w:val="24"/>
        </w:rPr>
      </w:pPr>
      <w:r w:rsidRPr="009239FB">
        <w:rPr>
          <w:bCs w:val="0"/>
          <w:szCs w:val="24"/>
        </w:rPr>
        <w:t xml:space="preserve">             </w:t>
      </w:r>
      <w:r w:rsidRPr="009239FB">
        <w:rPr>
          <w:szCs w:val="24"/>
        </w:rPr>
        <w:t>Vadovaudamasi Lietuvos Respublikos vietos savivaldos įstatymo 16 straipsnio 2 dalies 1 punktu, 18 straipsnio 1 dalimi</w:t>
      </w:r>
      <w:r w:rsidR="000A1E93" w:rsidRPr="009239FB">
        <w:rPr>
          <w:szCs w:val="24"/>
        </w:rPr>
        <w:t xml:space="preserve"> (redakcija, galiojusi iki 2023-04-01)</w:t>
      </w:r>
      <w:r w:rsidR="00781044">
        <w:rPr>
          <w:szCs w:val="24"/>
        </w:rPr>
        <w:t xml:space="preserve">, </w:t>
      </w:r>
      <w:r w:rsidR="00781044" w:rsidRPr="00781044">
        <w:rPr>
          <w:szCs w:val="24"/>
        </w:rPr>
        <w:t>Lietuvos Respublikos vietos savivaldos įstatymo Nr. I-533 pakeitimo įstatymo 2 straipsnio 2 dalimi</w:t>
      </w:r>
      <w:r w:rsidR="00781044">
        <w:rPr>
          <w:szCs w:val="24"/>
        </w:rPr>
        <w:t>,</w:t>
      </w:r>
      <w:r w:rsidRPr="009239FB">
        <w:rPr>
          <w:szCs w:val="24"/>
        </w:rPr>
        <w:t xml:space="preserve"> Anykščių  rajono savivaldybės taryba n u s p r e n d ž i a</w:t>
      </w:r>
      <w:r w:rsidR="00851E6A" w:rsidRPr="009239FB">
        <w:rPr>
          <w:szCs w:val="24"/>
        </w:rPr>
        <w:t>:</w:t>
      </w:r>
      <w:r w:rsidRPr="009239FB">
        <w:rPr>
          <w:szCs w:val="24"/>
        </w:rPr>
        <w:t xml:space="preserve"> </w:t>
      </w:r>
    </w:p>
    <w:p w14:paraId="565095B5" w14:textId="75982D75" w:rsidR="000A1E93" w:rsidRPr="009239FB" w:rsidRDefault="00142855" w:rsidP="00142855">
      <w:pPr>
        <w:pStyle w:val="Pagrindinistekstas"/>
        <w:ind w:firstLine="720"/>
        <w:rPr>
          <w:szCs w:val="24"/>
        </w:rPr>
      </w:pPr>
      <w:r w:rsidRPr="009239FB">
        <w:rPr>
          <w:szCs w:val="24"/>
        </w:rPr>
        <w:t>Pa</w:t>
      </w:r>
      <w:r w:rsidR="000A1E93" w:rsidRPr="009239FB">
        <w:rPr>
          <w:szCs w:val="24"/>
        </w:rPr>
        <w:t>keisti</w:t>
      </w:r>
      <w:r w:rsidRPr="009239FB">
        <w:rPr>
          <w:szCs w:val="24"/>
        </w:rPr>
        <w:t xml:space="preserve"> Anykščių rajono savivaldybės tarybos veiklos reglament</w:t>
      </w:r>
      <w:r w:rsidR="000A1E93" w:rsidRPr="009239FB">
        <w:rPr>
          <w:szCs w:val="24"/>
        </w:rPr>
        <w:t>ą, patvirtintą Anykščių rajono savivaldybės tarybos 2023 m. vasario 23 d. sprendimu Nr. 1-TS-36 „Dėl Anykščių rajono savivaldybės tarybos veiklos reglamento patvirtinimo“</w:t>
      </w:r>
    </w:p>
    <w:p w14:paraId="30CC7FEB" w14:textId="01D2DDDB" w:rsidR="00D931CE" w:rsidRPr="009239FB" w:rsidRDefault="00E83668" w:rsidP="003375BD">
      <w:pPr>
        <w:pStyle w:val="Pagrindinistekstas"/>
        <w:rPr>
          <w:szCs w:val="24"/>
        </w:rPr>
      </w:pPr>
      <w:r w:rsidRPr="009239FB">
        <w:rPr>
          <w:szCs w:val="24"/>
        </w:rPr>
        <w:t xml:space="preserve">1. </w:t>
      </w:r>
      <w:r w:rsidR="00D931CE" w:rsidRPr="009239FB">
        <w:rPr>
          <w:szCs w:val="24"/>
        </w:rPr>
        <w:t>Pakeisti 1</w:t>
      </w:r>
      <w:r w:rsidR="0030350A" w:rsidRPr="009239FB">
        <w:rPr>
          <w:szCs w:val="24"/>
        </w:rPr>
        <w:t>0</w:t>
      </w:r>
      <w:r w:rsidR="00D931CE" w:rsidRPr="009239FB">
        <w:rPr>
          <w:szCs w:val="24"/>
        </w:rPr>
        <w:t xml:space="preserve"> punktą ir jį išdėstyti taip:</w:t>
      </w:r>
    </w:p>
    <w:p w14:paraId="7B61DBEB" w14:textId="239A4548" w:rsidR="00D931CE" w:rsidRPr="009239FB" w:rsidRDefault="00D931CE" w:rsidP="00D931CE">
      <w:pPr>
        <w:shd w:val="clear" w:color="auto" w:fill="FFFFFF"/>
        <w:spacing w:after="0" w:line="240" w:lineRule="auto"/>
        <w:ind w:firstLine="720"/>
        <w:rPr>
          <w:rFonts w:ascii="Times New Roman" w:eastAsia="Times New Roman" w:hAnsi="Times New Roman" w:cs="Times New Roman"/>
          <w:sz w:val="24"/>
          <w:szCs w:val="24"/>
          <w:lang w:val="en-US"/>
        </w:rPr>
      </w:pPr>
      <w:r w:rsidRPr="009239FB">
        <w:rPr>
          <w:rFonts w:ascii="Times New Roman" w:eastAsia="Times New Roman" w:hAnsi="Times New Roman" w:cs="Times New Roman"/>
          <w:sz w:val="24"/>
          <w:szCs w:val="24"/>
        </w:rPr>
        <w:t>„</w:t>
      </w:r>
      <w:r w:rsidR="0030350A" w:rsidRPr="009239FB">
        <w:rPr>
          <w:rFonts w:ascii="Times New Roman" w:eastAsia="Times New Roman" w:hAnsi="Times New Roman" w:cs="Times New Roman"/>
          <w:sz w:val="24"/>
          <w:szCs w:val="24"/>
        </w:rPr>
        <w:t>10</w:t>
      </w:r>
      <w:r w:rsidRPr="009239FB">
        <w:rPr>
          <w:rFonts w:ascii="Times New Roman" w:eastAsia="Times New Roman" w:hAnsi="Times New Roman" w:cs="Times New Roman"/>
          <w:sz w:val="24"/>
          <w:szCs w:val="24"/>
        </w:rPr>
        <w:t xml:space="preserve"> . Sudaromi šie Tarybos komitetai:</w:t>
      </w:r>
    </w:p>
    <w:p w14:paraId="34A9E302" w14:textId="2E8B7C8B" w:rsidR="00D931CE" w:rsidRPr="009239FB" w:rsidRDefault="0030350A" w:rsidP="00D931CE">
      <w:pPr>
        <w:shd w:val="clear" w:color="auto" w:fill="FFFFFF"/>
        <w:spacing w:after="0" w:line="240" w:lineRule="auto"/>
        <w:ind w:firstLine="720"/>
        <w:rPr>
          <w:rFonts w:ascii="Times New Roman" w:eastAsia="Times New Roman" w:hAnsi="Times New Roman" w:cs="Times New Roman"/>
          <w:sz w:val="24"/>
          <w:szCs w:val="24"/>
          <w:lang w:val="en-US"/>
        </w:rPr>
      </w:pPr>
      <w:r w:rsidRPr="009239FB">
        <w:rPr>
          <w:rFonts w:ascii="Times New Roman" w:eastAsia="Times New Roman" w:hAnsi="Times New Roman" w:cs="Times New Roman"/>
          <w:sz w:val="24"/>
          <w:szCs w:val="24"/>
          <w:lang w:val="en-US"/>
        </w:rPr>
        <w:t>10</w:t>
      </w:r>
      <w:r w:rsidR="00D931CE" w:rsidRPr="009239FB">
        <w:rPr>
          <w:rFonts w:ascii="Times New Roman" w:eastAsia="Times New Roman" w:hAnsi="Times New Roman" w:cs="Times New Roman"/>
          <w:sz w:val="24"/>
          <w:szCs w:val="24"/>
          <w:lang w:val="en-US"/>
        </w:rPr>
        <w:t xml:space="preserve">.1. </w:t>
      </w:r>
      <w:r w:rsidR="00D931CE" w:rsidRPr="009239FB">
        <w:rPr>
          <w:rFonts w:ascii="Times New Roman" w:eastAsia="Times New Roman" w:hAnsi="Times New Roman" w:cs="Times New Roman"/>
          <w:sz w:val="24"/>
          <w:szCs w:val="24"/>
        </w:rPr>
        <w:t xml:space="preserve">Biudžeto </w:t>
      </w:r>
      <w:r w:rsidR="00D931CE" w:rsidRPr="009239FB">
        <w:rPr>
          <w:rFonts w:ascii="Times New Roman" w:eastAsia="Times New Roman" w:hAnsi="Times New Roman" w:cs="Times New Roman"/>
          <w:b/>
          <w:bCs/>
          <w:sz w:val="24"/>
          <w:szCs w:val="24"/>
        </w:rPr>
        <w:t>ir</w:t>
      </w:r>
      <w:r w:rsidR="00D931CE" w:rsidRPr="009239FB">
        <w:rPr>
          <w:rFonts w:ascii="Times New Roman" w:eastAsia="Times New Roman" w:hAnsi="Times New Roman" w:cs="Times New Roman"/>
          <w:sz w:val="24"/>
          <w:szCs w:val="24"/>
        </w:rPr>
        <w:t xml:space="preserve"> ekonomikos </w:t>
      </w:r>
      <w:r w:rsidR="00D931CE" w:rsidRPr="009239FB">
        <w:rPr>
          <w:rFonts w:ascii="Times New Roman" w:eastAsia="Times New Roman" w:hAnsi="Times New Roman" w:cs="Times New Roman"/>
          <w:strike/>
          <w:sz w:val="24"/>
          <w:szCs w:val="24"/>
        </w:rPr>
        <w:t>ir kaimo reikalų</w:t>
      </w:r>
      <w:r w:rsidR="00D931CE" w:rsidRPr="009239FB">
        <w:rPr>
          <w:rFonts w:ascii="Times New Roman" w:eastAsia="Times New Roman" w:hAnsi="Times New Roman" w:cs="Times New Roman"/>
          <w:sz w:val="24"/>
          <w:szCs w:val="24"/>
        </w:rPr>
        <w:t>;</w:t>
      </w:r>
    </w:p>
    <w:p w14:paraId="64B0FB71" w14:textId="73259DE1" w:rsidR="00D931CE" w:rsidRPr="009239FB" w:rsidRDefault="0030350A" w:rsidP="00D931CE">
      <w:pPr>
        <w:shd w:val="clear" w:color="auto" w:fill="FFFFFF"/>
        <w:spacing w:after="0" w:line="240" w:lineRule="auto"/>
        <w:ind w:firstLine="720"/>
        <w:rPr>
          <w:rFonts w:ascii="Times New Roman" w:eastAsia="Times New Roman" w:hAnsi="Times New Roman" w:cs="Times New Roman"/>
          <w:sz w:val="24"/>
          <w:szCs w:val="24"/>
          <w:lang w:val="en-US"/>
        </w:rPr>
      </w:pPr>
      <w:r w:rsidRPr="009239FB">
        <w:rPr>
          <w:rFonts w:ascii="Times New Roman" w:eastAsia="Times New Roman" w:hAnsi="Times New Roman" w:cs="Times New Roman"/>
          <w:sz w:val="24"/>
          <w:szCs w:val="24"/>
          <w:lang w:val="en-US"/>
        </w:rPr>
        <w:t>10</w:t>
      </w:r>
      <w:r w:rsidR="00D931CE" w:rsidRPr="009239FB">
        <w:rPr>
          <w:rFonts w:ascii="Times New Roman" w:eastAsia="Times New Roman" w:hAnsi="Times New Roman" w:cs="Times New Roman"/>
          <w:sz w:val="24"/>
          <w:szCs w:val="24"/>
          <w:lang w:val="en-US"/>
        </w:rPr>
        <w:t xml:space="preserve">.2. </w:t>
      </w:r>
      <w:r w:rsidR="00D931CE" w:rsidRPr="009239FB">
        <w:rPr>
          <w:rFonts w:ascii="Times New Roman" w:eastAsia="Times New Roman" w:hAnsi="Times New Roman" w:cs="Times New Roman"/>
          <w:sz w:val="24"/>
          <w:szCs w:val="24"/>
        </w:rPr>
        <w:t>Švietimo, kultūros, sporto ir turizmo;</w:t>
      </w:r>
    </w:p>
    <w:p w14:paraId="787F1F19" w14:textId="36DF3C19" w:rsidR="00D931CE" w:rsidRPr="009239FB" w:rsidRDefault="00D931CE" w:rsidP="00D931CE">
      <w:pPr>
        <w:shd w:val="clear" w:color="auto" w:fill="FFFFFF"/>
        <w:spacing w:after="0" w:line="240" w:lineRule="auto"/>
        <w:ind w:firstLine="720"/>
        <w:rPr>
          <w:rFonts w:ascii="Times New Roman" w:eastAsia="Times New Roman" w:hAnsi="Times New Roman" w:cs="Times New Roman"/>
          <w:sz w:val="24"/>
          <w:szCs w:val="24"/>
          <w:lang w:val="en-US"/>
        </w:rPr>
      </w:pPr>
      <w:r w:rsidRPr="009239FB">
        <w:rPr>
          <w:rFonts w:ascii="Times New Roman" w:eastAsia="Times New Roman" w:hAnsi="Times New Roman" w:cs="Times New Roman"/>
          <w:sz w:val="24"/>
          <w:szCs w:val="24"/>
          <w:lang w:val="en-US"/>
        </w:rPr>
        <w:t>1</w:t>
      </w:r>
      <w:r w:rsidR="0030350A" w:rsidRPr="009239FB">
        <w:rPr>
          <w:rFonts w:ascii="Times New Roman" w:eastAsia="Times New Roman" w:hAnsi="Times New Roman" w:cs="Times New Roman"/>
          <w:sz w:val="24"/>
          <w:szCs w:val="24"/>
          <w:lang w:val="en-US"/>
        </w:rPr>
        <w:t>0</w:t>
      </w:r>
      <w:r w:rsidRPr="009239FB">
        <w:rPr>
          <w:rFonts w:ascii="Times New Roman" w:eastAsia="Times New Roman" w:hAnsi="Times New Roman" w:cs="Times New Roman"/>
          <w:sz w:val="24"/>
          <w:szCs w:val="24"/>
          <w:lang w:val="en-US"/>
        </w:rPr>
        <w:t xml:space="preserve">.3. </w:t>
      </w:r>
      <w:r w:rsidRPr="009239FB">
        <w:rPr>
          <w:rFonts w:ascii="Times New Roman" w:eastAsia="Times New Roman" w:hAnsi="Times New Roman" w:cs="Times New Roman"/>
          <w:sz w:val="24"/>
          <w:szCs w:val="24"/>
        </w:rPr>
        <w:t xml:space="preserve">Socialinių reikalų </w:t>
      </w:r>
      <w:r w:rsidRPr="009239FB">
        <w:rPr>
          <w:rFonts w:ascii="Times New Roman" w:eastAsia="Times New Roman" w:hAnsi="Times New Roman" w:cs="Times New Roman"/>
          <w:b/>
          <w:bCs/>
          <w:sz w:val="24"/>
          <w:szCs w:val="24"/>
        </w:rPr>
        <w:t>ir</w:t>
      </w:r>
      <w:r w:rsidRPr="009239FB">
        <w:rPr>
          <w:rFonts w:ascii="Times New Roman" w:eastAsia="Times New Roman" w:hAnsi="Times New Roman" w:cs="Times New Roman"/>
          <w:sz w:val="24"/>
          <w:szCs w:val="24"/>
        </w:rPr>
        <w:t xml:space="preserve"> sveikatos </w:t>
      </w:r>
      <w:r w:rsidRPr="009239FB">
        <w:rPr>
          <w:rFonts w:ascii="Times New Roman" w:eastAsia="Times New Roman" w:hAnsi="Times New Roman" w:cs="Times New Roman"/>
          <w:strike/>
          <w:sz w:val="24"/>
          <w:szCs w:val="24"/>
        </w:rPr>
        <w:t>ir aplinkos apsaugos</w:t>
      </w:r>
      <w:r w:rsidRPr="009239FB">
        <w:rPr>
          <w:rFonts w:ascii="Times New Roman" w:eastAsia="Times New Roman" w:hAnsi="Times New Roman" w:cs="Times New Roman"/>
          <w:sz w:val="24"/>
          <w:szCs w:val="24"/>
        </w:rPr>
        <w:t>;</w:t>
      </w:r>
    </w:p>
    <w:p w14:paraId="5B0EC0B5" w14:textId="10DD91F3" w:rsidR="00D931CE" w:rsidRPr="009239FB" w:rsidRDefault="00D931CE" w:rsidP="00D931CE">
      <w:pPr>
        <w:shd w:val="clear" w:color="auto" w:fill="FFFFFF"/>
        <w:spacing w:after="0" w:line="240" w:lineRule="auto"/>
        <w:ind w:firstLine="720"/>
        <w:rPr>
          <w:rFonts w:ascii="Times New Roman" w:eastAsia="Times New Roman" w:hAnsi="Times New Roman" w:cs="Times New Roman"/>
          <w:sz w:val="24"/>
          <w:szCs w:val="24"/>
          <w:lang w:val="en-US"/>
        </w:rPr>
      </w:pPr>
      <w:r w:rsidRPr="009239FB">
        <w:rPr>
          <w:rFonts w:ascii="Times New Roman" w:eastAsia="Times New Roman" w:hAnsi="Times New Roman" w:cs="Times New Roman"/>
          <w:sz w:val="24"/>
          <w:szCs w:val="24"/>
          <w:lang w:val="en-US"/>
        </w:rPr>
        <w:t>1</w:t>
      </w:r>
      <w:r w:rsidR="0030350A" w:rsidRPr="009239FB">
        <w:rPr>
          <w:rFonts w:ascii="Times New Roman" w:eastAsia="Times New Roman" w:hAnsi="Times New Roman" w:cs="Times New Roman"/>
          <w:sz w:val="24"/>
          <w:szCs w:val="24"/>
          <w:lang w:val="en-US"/>
        </w:rPr>
        <w:t>0</w:t>
      </w:r>
      <w:r w:rsidRPr="009239FB">
        <w:rPr>
          <w:rFonts w:ascii="Times New Roman" w:eastAsia="Times New Roman" w:hAnsi="Times New Roman" w:cs="Times New Roman"/>
          <w:sz w:val="24"/>
          <w:szCs w:val="24"/>
          <w:lang w:val="en-US"/>
        </w:rPr>
        <w:t xml:space="preserve">.4. </w:t>
      </w:r>
      <w:r w:rsidRPr="009239FB">
        <w:rPr>
          <w:rFonts w:ascii="Times New Roman" w:eastAsia="Times New Roman" w:hAnsi="Times New Roman" w:cs="Times New Roman"/>
          <w:sz w:val="24"/>
          <w:szCs w:val="24"/>
        </w:rPr>
        <w:t>Teisėtvarkos, jaunimo ir visuomeninių organizacijų;</w:t>
      </w:r>
    </w:p>
    <w:p w14:paraId="79DF03E4" w14:textId="2D7DD800" w:rsidR="00D931CE" w:rsidRPr="009239FB" w:rsidRDefault="00D931CE" w:rsidP="00D931CE">
      <w:pPr>
        <w:shd w:val="clear" w:color="auto" w:fill="FFFFFF"/>
        <w:spacing w:after="0" w:line="240" w:lineRule="auto"/>
        <w:ind w:firstLine="720"/>
        <w:rPr>
          <w:rFonts w:ascii="Times New Roman" w:eastAsia="Times New Roman" w:hAnsi="Times New Roman" w:cs="Times New Roman"/>
          <w:sz w:val="24"/>
          <w:szCs w:val="24"/>
          <w:lang w:val="en-US"/>
        </w:rPr>
      </w:pPr>
      <w:r w:rsidRPr="009239FB">
        <w:rPr>
          <w:rFonts w:ascii="Times New Roman" w:eastAsia="Times New Roman" w:hAnsi="Times New Roman" w:cs="Times New Roman"/>
          <w:sz w:val="24"/>
          <w:szCs w:val="24"/>
          <w:lang w:val="en-US"/>
        </w:rPr>
        <w:t>1</w:t>
      </w:r>
      <w:r w:rsidR="0030350A" w:rsidRPr="009239FB">
        <w:rPr>
          <w:rFonts w:ascii="Times New Roman" w:eastAsia="Times New Roman" w:hAnsi="Times New Roman" w:cs="Times New Roman"/>
          <w:sz w:val="24"/>
          <w:szCs w:val="24"/>
          <w:lang w:val="en-US"/>
        </w:rPr>
        <w:t>0</w:t>
      </w:r>
      <w:r w:rsidRPr="009239FB">
        <w:rPr>
          <w:rFonts w:ascii="Times New Roman" w:eastAsia="Times New Roman" w:hAnsi="Times New Roman" w:cs="Times New Roman"/>
          <w:sz w:val="24"/>
          <w:szCs w:val="24"/>
          <w:lang w:val="en-US"/>
        </w:rPr>
        <w:t xml:space="preserve">.5. </w:t>
      </w:r>
      <w:proofErr w:type="spellStart"/>
      <w:r w:rsidR="00FF5C3E" w:rsidRPr="009239FB">
        <w:rPr>
          <w:rFonts w:ascii="Times New Roman" w:eastAsia="Times New Roman" w:hAnsi="Times New Roman" w:cs="Times New Roman"/>
          <w:strike/>
          <w:sz w:val="24"/>
          <w:szCs w:val="24"/>
          <w:lang w:val="en-US"/>
        </w:rPr>
        <w:t>Kontrolės</w:t>
      </w:r>
      <w:proofErr w:type="spellEnd"/>
      <w:r w:rsidR="00FF5C3E" w:rsidRPr="009239FB">
        <w:rPr>
          <w:rFonts w:ascii="Times New Roman" w:eastAsia="Times New Roman" w:hAnsi="Times New Roman" w:cs="Times New Roman"/>
          <w:strike/>
          <w:sz w:val="24"/>
          <w:szCs w:val="24"/>
          <w:lang w:val="en-US"/>
        </w:rPr>
        <w:t xml:space="preserve"> </w:t>
      </w:r>
      <w:proofErr w:type="spellStart"/>
      <w:r w:rsidRPr="009239FB">
        <w:rPr>
          <w:rFonts w:ascii="Times New Roman" w:eastAsia="Times New Roman" w:hAnsi="Times New Roman" w:cs="Times New Roman"/>
          <w:b/>
          <w:bCs/>
          <w:sz w:val="24"/>
          <w:szCs w:val="24"/>
          <w:lang w:val="en-US"/>
        </w:rPr>
        <w:t>Aplinkos</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apsaugos</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ir</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kaimo</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reikalų</w:t>
      </w:r>
      <w:proofErr w:type="spellEnd"/>
      <w:r w:rsidRPr="009239FB">
        <w:rPr>
          <w:rFonts w:ascii="Times New Roman" w:eastAsia="Times New Roman" w:hAnsi="Times New Roman" w:cs="Times New Roman"/>
          <w:b/>
          <w:bCs/>
          <w:sz w:val="24"/>
          <w:szCs w:val="24"/>
          <w:lang w:val="en-US"/>
        </w:rPr>
        <w:t>;</w:t>
      </w:r>
    </w:p>
    <w:p w14:paraId="04C4C558" w14:textId="63A3D443" w:rsidR="00D931CE" w:rsidRPr="009239FB" w:rsidRDefault="00D931CE" w:rsidP="003375BD">
      <w:pPr>
        <w:shd w:val="clear" w:color="auto" w:fill="FFFFFF"/>
        <w:spacing w:after="0" w:line="240" w:lineRule="auto"/>
        <w:ind w:firstLine="720"/>
        <w:rPr>
          <w:rFonts w:ascii="Times New Roman" w:eastAsia="Times New Roman" w:hAnsi="Times New Roman" w:cs="Times New Roman"/>
          <w:sz w:val="24"/>
          <w:szCs w:val="24"/>
          <w:lang w:val="en-US"/>
        </w:rPr>
      </w:pPr>
      <w:r w:rsidRPr="009239FB">
        <w:rPr>
          <w:rFonts w:ascii="Times New Roman" w:eastAsia="Times New Roman" w:hAnsi="Times New Roman" w:cs="Times New Roman"/>
          <w:b/>
          <w:bCs/>
          <w:sz w:val="24"/>
          <w:szCs w:val="24"/>
          <w:lang w:val="en-US"/>
        </w:rPr>
        <w:t>1</w:t>
      </w:r>
      <w:r w:rsidR="0030350A" w:rsidRPr="009239FB">
        <w:rPr>
          <w:rFonts w:ascii="Times New Roman" w:eastAsia="Times New Roman" w:hAnsi="Times New Roman" w:cs="Times New Roman"/>
          <w:b/>
          <w:bCs/>
          <w:sz w:val="24"/>
          <w:szCs w:val="24"/>
          <w:lang w:val="en-US"/>
        </w:rPr>
        <w:t>0</w:t>
      </w:r>
      <w:r w:rsidRPr="009239FB">
        <w:rPr>
          <w:rFonts w:ascii="Times New Roman" w:eastAsia="Times New Roman" w:hAnsi="Times New Roman" w:cs="Times New Roman"/>
          <w:b/>
          <w:bCs/>
          <w:sz w:val="24"/>
          <w:szCs w:val="24"/>
          <w:lang w:val="en-US"/>
        </w:rPr>
        <w:t xml:space="preserve">.6. </w:t>
      </w:r>
      <w:r w:rsidRPr="009239FB">
        <w:rPr>
          <w:rFonts w:ascii="Times New Roman" w:eastAsia="Times New Roman" w:hAnsi="Times New Roman" w:cs="Times New Roman"/>
          <w:b/>
          <w:bCs/>
          <w:sz w:val="24"/>
          <w:szCs w:val="24"/>
        </w:rPr>
        <w:t>Kontrolės.</w:t>
      </w:r>
      <w:r w:rsidRPr="009239FB">
        <w:rPr>
          <w:rFonts w:ascii="Times New Roman" w:eastAsia="Times New Roman" w:hAnsi="Times New Roman" w:cs="Times New Roman"/>
          <w:sz w:val="24"/>
          <w:szCs w:val="24"/>
        </w:rPr>
        <w:t>“</w:t>
      </w:r>
    </w:p>
    <w:p w14:paraId="00F25611" w14:textId="41C67962" w:rsidR="00F12CFA" w:rsidRPr="009239FB" w:rsidRDefault="00E83668" w:rsidP="003375BD">
      <w:pPr>
        <w:pStyle w:val="Pagrindinistekstas"/>
        <w:rPr>
          <w:szCs w:val="24"/>
        </w:rPr>
      </w:pPr>
      <w:r w:rsidRPr="009239FB">
        <w:rPr>
          <w:szCs w:val="24"/>
        </w:rPr>
        <w:t xml:space="preserve">2. </w:t>
      </w:r>
      <w:r w:rsidR="00F12CFA" w:rsidRPr="009239FB">
        <w:rPr>
          <w:szCs w:val="24"/>
        </w:rPr>
        <w:t>Pakeisti 1</w:t>
      </w:r>
      <w:r w:rsidR="0030350A" w:rsidRPr="009239FB">
        <w:rPr>
          <w:szCs w:val="24"/>
        </w:rPr>
        <w:t>1</w:t>
      </w:r>
      <w:r w:rsidR="00F12CFA" w:rsidRPr="009239FB">
        <w:rPr>
          <w:szCs w:val="24"/>
        </w:rPr>
        <w:t xml:space="preserve"> punktą ir jį išdėstyti taip:</w:t>
      </w:r>
    </w:p>
    <w:p w14:paraId="7D732C45" w14:textId="7F959016" w:rsidR="00F12CFA" w:rsidRPr="009239FB" w:rsidRDefault="00D931CE" w:rsidP="00D931CE">
      <w:pPr>
        <w:shd w:val="clear" w:color="auto" w:fill="FFFFFF"/>
        <w:spacing w:after="0" w:line="240" w:lineRule="auto"/>
        <w:rPr>
          <w:rFonts w:ascii="Times New Roman" w:eastAsia="Times New Roman" w:hAnsi="Times New Roman" w:cs="Times New Roman"/>
          <w:sz w:val="24"/>
          <w:szCs w:val="24"/>
          <w:lang w:val="en-US"/>
        </w:rPr>
      </w:pPr>
      <w:r w:rsidRPr="009239FB">
        <w:rPr>
          <w:rFonts w:ascii="Times New Roman" w:eastAsia="Times New Roman" w:hAnsi="Times New Roman" w:cs="Times New Roman"/>
          <w:sz w:val="24"/>
          <w:szCs w:val="24"/>
        </w:rPr>
        <w:t>„1</w:t>
      </w:r>
      <w:r w:rsidR="0030350A" w:rsidRPr="009239FB">
        <w:rPr>
          <w:rFonts w:ascii="Times New Roman" w:eastAsia="Times New Roman" w:hAnsi="Times New Roman" w:cs="Times New Roman"/>
          <w:sz w:val="24"/>
          <w:szCs w:val="24"/>
        </w:rPr>
        <w:t>1</w:t>
      </w:r>
      <w:r w:rsidRPr="009239FB">
        <w:rPr>
          <w:rFonts w:ascii="Times New Roman" w:eastAsia="Times New Roman" w:hAnsi="Times New Roman" w:cs="Times New Roman"/>
          <w:sz w:val="24"/>
          <w:szCs w:val="24"/>
        </w:rPr>
        <w:t xml:space="preserve">. </w:t>
      </w:r>
      <w:r w:rsidR="00F12CFA" w:rsidRPr="009239FB">
        <w:rPr>
          <w:rFonts w:ascii="Times New Roman" w:eastAsia="Times New Roman" w:hAnsi="Times New Roman" w:cs="Times New Roman"/>
          <w:sz w:val="24"/>
          <w:szCs w:val="24"/>
        </w:rPr>
        <w:t>Komitetų veiklos sritys:</w:t>
      </w:r>
    </w:p>
    <w:p w14:paraId="3A587413" w14:textId="25A7CA5D"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11.1. </w:t>
      </w:r>
      <w:r w:rsidRPr="003375BD">
        <w:rPr>
          <w:rFonts w:ascii="Times New Roman" w:eastAsia="Times New Roman" w:hAnsi="Times New Roman" w:cs="Times New Roman"/>
          <w:b/>
          <w:bCs/>
          <w:color w:val="000000"/>
          <w:sz w:val="24"/>
          <w:szCs w:val="24"/>
          <w:lang w:eastAsia="lt-LT"/>
        </w:rPr>
        <w:t>Biudžeto</w:t>
      </w:r>
      <w:r w:rsidRPr="00DB113C">
        <w:rPr>
          <w:rFonts w:ascii="Times New Roman" w:eastAsia="Times New Roman" w:hAnsi="Times New Roman" w:cs="Times New Roman"/>
          <w:b/>
          <w:bCs/>
          <w:strike/>
          <w:color w:val="000000"/>
          <w:sz w:val="24"/>
          <w:szCs w:val="24"/>
          <w:lang w:eastAsia="lt-LT"/>
        </w:rPr>
        <w:t>,</w:t>
      </w:r>
      <w:r w:rsidR="00DB113C">
        <w:rPr>
          <w:rFonts w:ascii="Times New Roman" w:eastAsia="Times New Roman" w:hAnsi="Times New Roman" w:cs="Times New Roman"/>
          <w:b/>
          <w:bCs/>
          <w:color w:val="000000"/>
          <w:sz w:val="24"/>
          <w:szCs w:val="24"/>
          <w:lang w:eastAsia="lt-LT"/>
        </w:rPr>
        <w:t xml:space="preserve"> ir</w:t>
      </w:r>
      <w:r w:rsidRPr="003375BD">
        <w:rPr>
          <w:rFonts w:ascii="Times New Roman" w:eastAsia="Times New Roman" w:hAnsi="Times New Roman" w:cs="Times New Roman"/>
          <w:b/>
          <w:bCs/>
          <w:color w:val="000000"/>
          <w:sz w:val="24"/>
          <w:szCs w:val="24"/>
          <w:lang w:eastAsia="lt-LT"/>
        </w:rPr>
        <w:t xml:space="preserve"> ekonomikos </w:t>
      </w:r>
      <w:r w:rsidRPr="00DB113C">
        <w:rPr>
          <w:rFonts w:ascii="Times New Roman" w:eastAsia="Times New Roman" w:hAnsi="Times New Roman" w:cs="Times New Roman"/>
          <w:b/>
          <w:bCs/>
          <w:strike/>
          <w:color w:val="000000"/>
          <w:sz w:val="24"/>
          <w:szCs w:val="24"/>
          <w:lang w:eastAsia="lt-LT"/>
        </w:rPr>
        <w:t>ir kaimo reikalų</w:t>
      </w:r>
      <w:r w:rsidRPr="003375BD">
        <w:rPr>
          <w:rFonts w:ascii="Times New Roman" w:eastAsia="Times New Roman" w:hAnsi="Times New Roman" w:cs="Times New Roman"/>
          <w:b/>
          <w:bCs/>
          <w:color w:val="000000"/>
          <w:sz w:val="24"/>
          <w:szCs w:val="24"/>
          <w:lang w:eastAsia="lt-LT"/>
        </w:rPr>
        <w:t xml:space="preserve"> komitetas</w:t>
      </w:r>
      <w:r w:rsidRPr="003375BD">
        <w:rPr>
          <w:rFonts w:ascii="Times New Roman" w:eastAsia="Times New Roman" w:hAnsi="Times New Roman" w:cs="Times New Roman"/>
          <w:color w:val="000000"/>
          <w:sz w:val="24"/>
          <w:szCs w:val="24"/>
          <w:lang w:eastAsia="lt-LT"/>
        </w:rPr>
        <w:t> svarsto, rengia ir teikia išvadas, siūlymus dėl:</w:t>
      </w:r>
    </w:p>
    <w:p w14:paraId="6E69C249"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pateikto Tarybai tvirtinti biudžeto projekto ir visų komitetų išvadų tuo klausimu;</w:t>
      </w:r>
    </w:p>
    <w:p w14:paraId="6A4F4C00"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biudžeto vykdymo ataskaitos;</w:t>
      </w:r>
    </w:p>
    <w:p w14:paraId="7F2381F9"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biudžeto tikslinimo;</w:t>
      </w:r>
    </w:p>
    <w:p w14:paraId="103E35D4"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papildomų ir planą viršijančių biudžeto pajamų ir kitų lėšų paskirstymo ir tikslinės paskirties fondų sudarymo ir naudojimo</w:t>
      </w:r>
      <w:r w:rsidRPr="003375BD">
        <w:rPr>
          <w:rFonts w:ascii="Times New Roman" w:eastAsia="Times New Roman" w:hAnsi="Times New Roman" w:cs="Times New Roman"/>
          <w:strike/>
          <w:color w:val="000000"/>
          <w:sz w:val="24"/>
          <w:szCs w:val="24"/>
          <w:lang w:eastAsia="lt-LT"/>
        </w:rPr>
        <w:t>;</w:t>
      </w:r>
    </w:p>
    <w:p w14:paraId="3DA3CFF8"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kainų ir tarifų už Savivaldybės valdomų įmonių, Savivaldybės biudžetinių ir viešųjų įstaigų teikiamų atlygintinų paslaugų ir keleivių vežimo vietiniais maršrutais, centralizuotai tiekiamos šilumos, šalto ir karšto vandens kainų, vietinių rinkliavų ir kitų įmokų nustatymo;</w:t>
      </w:r>
    </w:p>
    <w:p w14:paraId="506E41A6"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biudžeto asignavimų biudžetinėms įstaigoms skirstymo;</w:t>
      </w:r>
    </w:p>
    <w:p w14:paraId="30D94E01"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valstybės socialinių ir ekonominių programų tikslinių lėšų ir kitų valstybės fondų lėšų ir materialiojo turto paskirstymo savivaldybės biudžetinėms įstaigoms;</w:t>
      </w:r>
    </w:p>
    <w:p w14:paraId="1B9247E5"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Savivaldybės biudžetinių įstaigų, įmonių, viešųjų įstaigų, akcinių bendrovių steigimo, dalyvavimo jas steigiant, dėl šių įstaigų, įmonių reorganizavimo, pertvarkymo ir likvidavimo arba dalyvavimo jas reorganizuojant, pertvarkant ir likviduojant;</w:t>
      </w:r>
    </w:p>
    <w:p w14:paraId="55DCD343"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bendrų su kitomis savivaldybėmis įmonių steigimo;</w:t>
      </w:r>
    </w:p>
    <w:p w14:paraId="13A19E97"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uždarųjų akcinių bendrovių finansinių ataskaitų rinkinių ir viešųjų įstaigų finansinių atskaitomybių;</w:t>
      </w:r>
    </w:p>
    <w:p w14:paraId="3A4DB3E3"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mokesčių arba kompensacijų už išperkamus žemės sklypus, naudojimąsi Savivaldybės įrenginiais, objektais ir gamtos ištekliais dydžių nustatymo;</w:t>
      </w:r>
    </w:p>
    <w:p w14:paraId="51FAEBAC"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kompensacijų už perkamą kurą, elektros ir šilumos energiją, karštą vandenį ir gamtines dujas tam tikroms vartotojų grupėms mokėjimo;</w:t>
      </w:r>
    </w:p>
    <w:p w14:paraId="22300804"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mokesčių, rinkliavų ir kitų įstatymų nustatytų lengvatų teikimo biudžeto sąskaita;</w:t>
      </w:r>
    </w:p>
    <w:p w14:paraId="27B055D3"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subsidijų ir kompensacijų skyrimo visų rūšių įmonėms, steigiančioms naujas darbo vietas;</w:t>
      </w:r>
    </w:p>
    <w:p w14:paraId="32D9475C"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ekonominės plėtros programų tvirtinimo;</w:t>
      </w:r>
    </w:p>
    <w:p w14:paraId="549367BE"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naudojimosi bankų kreditais, paskolų ėmimo ir teikimo, garantijų suteikimo ir laidavimo kreditoriams už Savivaldybės valdomų įmonių imamas paskolas;</w:t>
      </w:r>
    </w:p>
    <w:p w14:paraId="35FFBD44"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savivaldybės teritorijos raidos analizių, bendrųjų ilgalaikių investicinių ir kitų programų projektų rengimo;</w:t>
      </w:r>
    </w:p>
    <w:p w14:paraId="2F0C99FE"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Tarybos sprendimų, turinčių įtakos biudžeto pajamoms ir išlaidoms, projektų;</w:t>
      </w:r>
    </w:p>
    <w:p w14:paraId="117C7945"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savivaldybės administracijos struktūros, funkcijų ir darbo užmokesčio fondo;</w:t>
      </w:r>
    </w:p>
    <w:p w14:paraId="6F45174B"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nepriklausomo audito ir tikrinimų Savivaldybės administracijoje, Savivaldybės įmonėse, įstaigose ir organizacijose;</w:t>
      </w:r>
    </w:p>
    <w:p w14:paraId="489B802C"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strike/>
          <w:color w:val="000000"/>
          <w:sz w:val="24"/>
          <w:szCs w:val="24"/>
          <w:lang w:eastAsia="lt-LT"/>
        </w:rPr>
      </w:pPr>
      <w:r w:rsidRPr="003375BD">
        <w:rPr>
          <w:rFonts w:ascii="Times New Roman" w:eastAsia="Times New Roman" w:hAnsi="Times New Roman" w:cs="Times New Roman"/>
          <w:strike/>
          <w:color w:val="000000"/>
          <w:sz w:val="24"/>
          <w:szCs w:val="24"/>
          <w:lang w:eastAsia="lt-LT"/>
        </w:rPr>
        <w:t>kaimo plėtros programos tvirtinimo;</w:t>
      </w:r>
    </w:p>
    <w:p w14:paraId="1090EF6E"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kelių fondo, melioracijai skirtų lėšų naudojimo;</w:t>
      </w:r>
    </w:p>
    <w:p w14:paraId="233E0177"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vietinės reikšmės kelių ir gatvių priežiūros, taisymo, tiesimo ir saugaus eismo sąlygų užtikrinimo;</w:t>
      </w:r>
    </w:p>
    <w:p w14:paraId="1CCAF60B" w14:textId="77777777" w:rsidR="003375BD" w:rsidRPr="003375BD" w:rsidRDefault="003375BD" w:rsidP="003375BD">
      <w:pPr>
        <w:shd w:val="clear" w:color="auto" w:fill="FFFFFF"/>
        <w:spacing w:after="0" w:line="240" w:lineRule="auto"/>
        <w:ind w:firstLine="709"/>
        <w:jc w:val="both"/>
        <w:rPr>
          <w:rFonts w:ascii="Times New Roman" w:eastAsia="Times New Roman" w:hAnsi="Times New Roman" w:cs="Times New Roman"/>
          <w:color w:val="000000"/>
          <w:sz w:val="24"/>
          <w:szCs w:val="24"/>
          <w:lang w:eastAsia="lt-LT"/>
        </w:rPr>
      </w:pPr>
      <w:r w:rsidRPr="003375BD">
        <w:rPr>
          <w:rFonts w:ascii="Times New Roman" w:eastAsia="Times New Roman" w:hAnsi="Times New Roman" w:cs="Times New Roman"/>
          <w:color w:val="000000"/>
          <w:sz w:val="24"/>
          <w:szCs w:val="24"/>
          <w:lang w:eastAsia="lt-LT"/>
        </w:rPr>
        <w:t>kitų su finansais, biudžetu ir kaimo reikalais susijusių klausimų.</w:t>
      </w:r>
    </w:p>
    <w:p w14:paraId="723A3807" w14:textId="45C37657" w:rsidR="00F12CFA" w:rsidRPr="009239FB" w:rsidRDefault="00D931CE" w:rsidP="00D931CE">
      <w:pPr>
        <w:shd w:val="clear" w:color="auto" w:fill="FFFFFF"/>
        <w:spacing w:after="0" w:line="240" w:lineRule="auto"/>
        <w:rPr>
          <w:rFonts w:ascii="Times New Roman" w:eastAsia="Times New Roman" w:hAnsi="Times New Roman" w:cs="Times New Roman"/>
          <w:b/>
          <w:bCs/>
          <w:sz w:val="24"/>
          <w:szCs w:val="24"/>
          <w:lang w:val="en-US"/>
        </w:rPr>
      </w:pPr>
      <w:r w:rsidRPr="009239FB">
        <w:rPr>
          <w:rFonts w:ascii="Times New Roman" w:eastAsia="Times New Roman" w:hAnsi="Times New Roman" w:cs="Times New Roman"/>
          <w:b/>
          <w:bCs/>
          <w:sz w:val="24"/>
          <w:szCs w:val="24"/>
        </w:rPr>
        <w:t>1</w:t>
      </w:r>
      <w:r w:rsidR="0030350A" w:rsidRPr="009239FB">
        <w:rPr>
          <w:rFonts w:ascii="Times New Roman" w:eastAsia="Times New Roman" w:hAnsi="Times New Roman" w:cs="Times New Roman"/>
          <w:b/>
          <w:bCs/>
          <w:sz w:val="24"/>
          <w:szCs w:val="24"/>
        </w:rPr>
        <w:t>1</w:t>
      </w:r>
      <w:r w:rsidRPr="009239FB">
        <w:rPr>
          <w:rFonts w:ascii="Times New Roman" w:eastAsia="Times New Roman" w:hAnsi="Times New Roman" w:cs="Times New Roman"/>
          <w:b/>
          <w:bCs/>
          <w:sz w:val="24"/>
          <w:szCs w:val="24"/>
        </w:rPr>
        <w:t xml:space="preserve">.2. </w:t>
      </w:r>
      <w:r w:rsidR="00F12CFA" w:rsidRPr="009239FB">
        <w:rPr>
          <w:rFonts w:ascii="Times New Roman" w:eastAsia="Times New Roman" w:hAnsi="Times New Roman" w:cs="Times New Roman"/>
          <w:b/>
          <w:bCs/>
          <w:sz w:val="24"/>
          <w:szCs w:val="24"/>
        </w:rPr>
        <w:t>Švietimo, kultūros, sporto ir turizmo komitetas svarsto, rengia ir teikia išvadas, siūlymus dėl:</w:t>
      </w:r>
    </w:p>
    <w:p w14:paraId="3E845ADB"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pagalbos reformuojamai mokyklai, įgyvendinant jos tikslus ir uždavinius;</w:t>
      </w:r>
    </w:p>
    <w:p w14:paraId="769E5634"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bendrosios kultūros ugdymo ir etnokultūros puoselėjimo;</w:t>
      </w:r>
    </w:p>
    <w:p w14:paraId="335DF025"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ilgalaikių kultūrinių, demografinių ir kitų programų projektų rengimo;</w:t>
      </w:r>
    </w:p>
    <w:p w14:paraId="35D27A9B"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etninės kultūros ir paveldo globos;</w:t>
      </w:r>
    </w:p>
    <w:p w14:paraId="66B66ADE"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kraštotyros darbo organizavimo;</w:t>
      </w:r>
    </w:p>
    <w:p w14:paraId="7F2EA953"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kūno kultūros ir sporto plėtojimo, sveikos gyvensenos propagavimo;</w:t>
      </w:r>
    </w:p>
    <w:p w14:paraId="3C22DDD2"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biudžeto lėšomis išlaikomų švietimo, kultūros ir sporto įstaigų steigimo, reorganizavimo ir likvidavimo;</w:t>
      </w:r>
    </w:p>
    <w:p w14:paraId="20A4A71E"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turizmo plėtros;</w:t>
      </w:r>
    </w:p>
    <w:p w14:paraId="67ABFDF7"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kitų su švietimu, kultūra, sportu ir turizmu susijusių klausimų.</w:t>
      </w:r>
    </w:p>
    <w:p w14:paraId="4C3AE54A" w14:textId="1D1A3E80" w:rsidR="00F12CFA" w:rsidRPr="009239FB" w:rsidRDefault="00D931CE" w:rsidP="00D931CE">
      <w:pPr>
        <w:shd w:val="clear" w:color="auto" w:fill="FFFFFF"/>
        <w:spacing w:after="0" w:line="240" w:lineRule="auto"/>
        <w:rPr>
          <w:rFonts w:ascii="Times New Roman" w:eastAsia="Times New Roman" w:hAnsi="Times New Roman" w:cs="Times New Roman"/>
          <w:b/>
          <w:bCs/>
          <w:sz w:val="24"/>
          <w:szCs w:val="24"/>
          <w:lang w:val="en-US"/>
        </w:rPr>
      </w:pPr>
      <w:r w:rsidRPr="009239FB">
        <w:rPr>
          <w:rFonts w:ascii="Times New Roman" w:eastAsia="Times New Roman" w:hAnsi="Times New Roman" w:cs="Times New Roman"/>
          <w:b/>
          <w:bCs/>
          <w:sz w:val="24"/>
          <w:szCs w:val="24"/>
        </w:rPr>
        <w:t>1</w:t>
      </w:r>
      <w:r w:rsidR="0030350A" w:rsidRPr="009239FB">
        <w:rPr>
          <w:rFonts w:ascii="Times New Roman" w:eastAsia="Times New Roman" w:hAnsi="Times New Roman" w:cs="Times New Roman"/>
          <w:b/>
          <w:bCs/>
          <w:sz w:val="24"/>
          <w:szCs w:val="24"/>
        </w:rPr>
        <w:t>1</w:t>
      </w:r>
      <w:r w:rsidRPr="009239FB">
        <w:rPr>
          <w:rFonts w:ascii="Times New Roman" w:eastAsia="Times New Roman" w:hAnsi="Times New Roman" w:cs="Times New Roman"/>
          <w:b/>
          <w:bCs/>
          <w:sz w:val="24"/>
          <w:szCs w:val="24"/>
        </w:rPr>
        <w:t xml:space="preserve">.3. </w:t>
      </w:r>
      <w:r w:rsidR="00F12CFA" w:rsidRPr="009239FB">
        <w:rPr>
          <w:rFonts w:ascii="Times New Roman" w:eastAsia="Times New Roman" w:hAnsi="Times New Roman" w:cs="Times New Roman"/>
          <w:b/>
          <w:bCs/>
          <w:sz w:val="24"/>
          <w:szCs w:val="24"/>
        </w:rPr>
        <w:t>Socialinių reikalų</w:t>
      </w:r>
      <w:r w:rsidRPr="009239FB">
        <w:rPr>
          <w:rFonts w:ascii="Times New Roman" w:eastAsia="Times New Roman" w:hAnsi="Times New Roman" w:cs="Times New Roman"/>
          <w:b/>
          <w:bCs/>
          <w:sz w:val="24"/>
          <w:szCs w:val="24"/>
        </w:rPr>
        <w:t xml:space="preserve"> ir</w:t>
      </w:r>
      <w:r w:rsidR="00F12CFA" w:rsidRPr="009239FB">
        <w:rPr>
          <w:rFonts w:ascii="Times New Roman" w:eastAsia="Times New Roman" w:hAnsi="Times New Roman" w:cs="Times New Roman"/>
          <w:b/>
          <w:bCs/>
          <w:sz w:val="24"/>
          <w:szCs w:val="24"/>
        </w:rPr>
        <w:t xml:space="preserve"> sveikatos komitetas svarsto, rengia ir teikia išvadas, siūlymus dėl:</w:t>
      </w:r>
    </w:p>
    <w:p w14:paraId="0A7B2BB1"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gyventojų sveikatos priežiūros, sergamumo prevencijos, ligonių, neįgaliųjų ir senelių slaugos organizavimo, sanitarijos ir higienos reikalavimų laikymosi;</w:t>
      </w:r>
    </w:p>
    <w:p w14:paraId="3247D6AE"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socialiai remtinų asmenų rūpybos, priežiūros ir aptarnavimo, labdaros renginių organizavimo;</w:t>
      </w:r>
    </w:p>
    <w:p w14:paraId="09039F97"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viešųjų asmens sveikatos priežiūros įstaigų finansinių atskaitomybių;</w:t>
      </w:r>
    </w:p>
    <w:p w14:paraId="6B0E172E"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bendrųjų ilgalaikių socialinių, demografinių, nusikaltimų kontrolės ir prevencijos, sveikatos ir kitų programų projektų rengimo;</w:t>
      </w:r>
    </w:p>
    <w:p w14:paraId="169C29D0"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valstybės socialinių programų tikslinių lėšų paskirstymo Savivaldybės biudžetinėms įstaigoms;</w:t>
      </w:r>
    </w:p>
    <w:p w14:paraId="7FFCCBD4"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socialinio būsto fondo formavimo;</w:t>
      </w:r>
    </w:p>
    <w:p w14:paraId="202477DB"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socialinės plėtros programos tvirtinimo;</w:t>
      </w:r>
    </w:p>
    <w:p w14:paraId="3216DF81"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socialinių paslaugų įstaigų, bendradarbiavimo su visuomeninėmis organizacijomis;</w:t>
      </w:r>
    </w:p>
    <w:p w14:paraId="328934A0"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neįgalių gyventojų socialinio integravimo į bendruomenę;</w:t>
      </w:r>
    </w:p>
    <w:p w14:paraId="72EB252B"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kitų socialinių, sveikatos ir aplinkos apsaugos klausimų.</w:t>
      </w:r>
    </w:p>
    <w:p w14:paraId="41FDE8BE" w14:textId="6A713DFF" w:rsidR="00F12CFA" w:rsidRPr="009239FB" w:rsidRDefault="00D931CE" w:rsidP="00D931CE">
      <w:pPr>
        <w:shd w:val="clear" w:color="auto" w:fill="FFFFFF"/>
        <w:spacing w:after="0" w:line="240" w:lineRule="auto"/>
        <w:rPr>
          <w:rFonts w:ascii="Times New Roman" w:eastAsia="Times New Roman" w:hAnsi="Times New Roman" w:cs="Times New Roman"/>
          <w:b/>
          <w:bCs/>
          <w:sz w:val="24"/>
          <w:szCs w:val="24"/>
          <w:lang w:val="en-US"/>
        </w:rPr>
      </w:pPr>
      <w:r w:rsidRPr="009239FB">
        <w:rPr>
          <w:rFonts w:ascii="Times New Roman" w:eastAsia="Times New Roman" w:hAnsi="Times New Roman" w:cs="Times New Roman"/>
          <w:b/>
          <w:bCs/>
          <w:sz w:val="24"/>
          <w:szCs w:val="24"/>
        </w:rPr>
        <w:t>1</w:t>
      </w:r>
      <w:r w:rsidR="0030350A" w:rsidRPr="009239FB">
        <w:rPr>
          <w:rFonts w:ascii="Times New Roman" w:eastAsia="Times New Roman" w:hAnsi="Times New Roman" w:cs="Times New Roman"/>
          <w:b/>
          <w:bCs/>
          <w:sz w:val="24"/>
          <w:szCs w:val="24"/>
        </w:rPr>
        <w:t>1</w:t>
      </w:r>
      <w:r w:rsidRPr="009239FB">
        <w:rPr>
          <w:rFonts w:ascii="Times New Roman" w:eastAsia="Times New Roman" w:hAnsi="Times New Roman" w:cs="Times New Roman"/>
          <w:b/>
          <w:bCs/>
          <w:sz w:val="24"/>
          <w:szCs w:val="24"/>
        </w:rPr>
        <w:t xml:space="preserve">.4. </w:t>
      </w:r>
      <w:r w:rsidR="00F12CFA" w:rsidRPr="009239FB">
        <w:rPr>
          <w:rFonts w:ascii="Times New Roman" w:eastAsia="Times New Roman" w:hAnsi="Times New Roman" w:cs="Times New Roman"/>
          <w:b/>
          <w:bCs/>
          <w:sz w:val="24"/>
          <w:szCs w:val="24"/>
        </w:rPr>
        <w:t>Teisėtvarkos, jaunimo ir visuomeninių organizacijų komitetas svarsto, rengia ir teikia išvadas, siūlymus dėl:</w:t>
      </w:r>
    </w:p>
    <w:p w14:paraId="44D6A042"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seniūnijų steigimo ir jų skaičiaus, pavadinimų seniūnijoms suteikimo ir jų keitimo, teritorijų seniūnijoms priskyrimo, jų ribų nustatymo ir keitimo;</w:t>
      </w:r>
    </w:p>
    <w:p w14:paraId="78CED8A4"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teritorijos raidos analizės, bendrųjų ilgalaikių ūkinių, ekologinių ir kitų programų projektų rengimo;</w:t>
      </w:r>
    </w:p>
    <w:p w14:paraId="325A1586"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teritorijos ribų keitimo, Savivaldybės pavadinimo suteikimo ir keitimo, gyvenamųjų vietovių sudarymo, jų pavadinimų, teritorijų ribų nustatymo ir keitimo, pavadinimų suteikimo gatvėms, aikštėms, pastatams, statiniams ir kitiems Savivaldybei nuosavybės teise priklausantiems objektams;</w:t>
      </w:r>
    </w:p>
    <w:p w14:paraId="44F87897"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sąlygų verslo plėtrai sudarymo ir šios veiklos skatinimo;</w:t>
      </w:r>
    </w:p>
    <w:p w14:paraId="0B371A91"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teritorijos ir jos dalių bendrųjų planų rengimo ir keitimo, teritorijų planavimo dokumentų tvirtinimo;</w:t>
      </w:r>
    </w:p>
    <w:p w14:paraId="5C02DAC1"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socialinės ir gamybos infrastruktūros objektų projektavimo, statybos ir eksploatavimo;</w:t>
      </w:r>
    </w:p>
    <w:p w14:paraId="748F1326"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sprendimų skelbti vietos gyventojų apklausas;</w:t>
      </w:r>
    </w:p>
    <w:p w14:paraId="2FDE8E5E"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ryšių su užsienio institucijomis plėtojimo;</w:t>
      </w:r>
    </w:p>
    <w:p w14:paraId="080885D7"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gyvenamųjų vietovių herbų tvirtinimo;</w:t>
      </w:r>
    </w:p>
    <w:p w14:paraId="4A034CD7"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Jaunimo politikos įgyvendinimo;</w:t>
      </w:r>
    </w:p>
    <w:p w14:paraId="7BA7B5BC"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garbės piliečio vardo suteikimo;</w:t>
      </w:r>
    </w:p>
    <w:p w14:paraId="6BF3E122" w14:textId="77777777" w:rsidR="00F12CFA" w:rsidRPr="009239FB" w:rsidRDefault="00F12CFA" w:rsidP="00F12CFA">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nevyriausybinių organizacijų programų tobulinimo, pagalbos teikimo;</w:t>
      </w:r>
    </w:p>
    <w:p w14:paraId="0610CEAA" w14:textId="1C843225" w:rsidR="00F12CFA" w:rsidRPr="009239FB" w:rsidRDefault="00F12CFA" w:rsidP="00F12CFA">
      <w:pPr>
        <w:pStyle w:val="Sraopastraipa"/>
        <w:shd w:val="clear" w:color="auto" w:fill="FFFFFF"/>
        <w:spacing w:after="0" w:line="240" w:lineRule="auto"/>
        <w:ind w:left="360"/>
        <w:rPr>
          <w:rFonts w:eastAsia="Times New Roman" w:cs="Times New Roman"/>
          <w:b/>
          <w:bCs/>
          <w:szCs w:val="24"/>
        </w:rPr>
      </w:pPr>
      <w:r w:rsidRPr="009239FB">
        <w:rPr>
          <w:rFonts w:eastAsia="Times New Roman" w:cs="Times New Roman"/>
          <w:b/>
          <w:bCs/>
          <w:szCs w:val="24"/>
        </w:rPr>
        <w:t>kitų su teisėtvarka, jaunimo ir visuomeninėmis organizacijomis susijusių klausimų.</w:t>
      </w:r>
    </w:p>
    <w:p w14:paraId="5AA67826" w14:textId="41CCD125" w:rsidR="00D931CE" w:rsidRPr="009239FB" w:rsidRDefault="00D931CE" w:rsidP="00D931CE">
      <w:pPr>
        <w:shd w:val="clear" w:color="auto" w:fill="FFFFFF"/>
        <w:spacing w:after="0" w:line="240" w:lineRule="auto"/>
        <w:rPr>
          <w:rFonts w:ascii="Times New Roman" w:eastAsia="Times New Roman" w:hAnsi="Times New Roman" w:cs="Times New Roman"/>
          <w:b/>
          <w:bCs/>
          <w:sz w:val="24"/>
          <w:szCs w:val="24"/>
          <w:lang w:val="en-US"/>
        </w:rPr>
      </w:pPr>
      <w:r w:rsidRPr="009239FB">
        <w:rPr>
          <w:rFonts w:ascii="Times New Roman" w:eastAsia="Times New Roman" w:hAnsi="Times New Roman" w:cs="Times New Roman"/>
          <w:b/>
          <w:bCs/>
          <w:sz w:val="24"/>
          <w:szCs w:val="24"/>
        </w:rPr>
        <w:t>1</w:t>
      </w:r>
      <w:r w:rsidR="0030350A" w:rsidRPr="009239FB">
        <w:rPr>
          <w:rFonts w:ascii="Times New Roman" w:eastAsia="Times New Roman" w:hAnsi="Times New Roman" w:cs="Times New Roman"/>
          <w:b/>
          <w:bCs/>
          <w:sz w:val="24"/>
          <w:szCs w:val="24"/>
        </w:rPr>
        <w:t>1</w:t>
      </w:r>
      <w:r w:rsidRPr="009239FB">
        <w:rPr>
          <w:rFonts w:ascii="Times New Roman" w:eastAsia="Times New Roman" w:hAnsi="Times New Roman" w:cs="Times New Roman"/>
          <w:b/>
          <w:bCs/>
          <w:sz w:val="24"/>
          <w:szCs w:val="24"/>
        </w:rPr>
        <w:t xml:space="preserve">.5. </w:t>
      </w:r>
      <w:proofErr w:type="spellStart"/>
      <w:r w:rsidRPr="009239FB">
        <w:rPr>
          <w:rFonts w:ascii="Times New Roman" w:eastAsia="Times New Roman" w:hAnsi="Times New Roman" w:cs="Times New Roman"/>
          <w:b/>
          <w:bCs/>
          <w:sz w:val="24"/>
          <w:szCs w:val="24"/>
          <w:lang w:val="en-US"/>
        </w:rPr>
        <w:t>Aplinkos</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apsaugos</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ir</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kaimo</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reikalų</w:t>
      </w:r>
      <w:proofErr w:type="spellEnd"/>
      <w:r w:rsidRPr="009239FB">
        <w:rPr>
          <w:rFonts w:ascii="Times New Roman" w:eastAsia="Times New Roman" w:hAnsi="Times New Roman" w:cs="Times New Roman"/>
          <w:b/>
          <w:bCs/>
          <w:sz w:val="24"/>
          <w:szCs w:val="24"/>
          <w:lang w:val="en-US"/>
        </w:rPr>
        <w:t xml:space="preserve"> </w:t>
      </w:r>
      <w:proofErr w:type="spellStart"/>
      <w:r w:rsidRPr="009239FB">
        <w:rPr>
          <w:rFonts w:ascii="Times New Roman" w:eastAsia="Times New Roman" w:hAnsi="Times New Roman" w:cs="Times New Roman"/>
          <w:b/>
          <w:bCs/>
          <w:sz w:val="24"/>
          <w:szCs w:val="24"/>
          <w:lang w:val="en-US"/>
        </w:rPr>
        <w:t>komitetas</w:t>
      </w:r>
      <w:proofErr w:type="spellEnd"/>
    </w:p>
    <w:p w14:paraId="6C96DBE2" w14:textId="7600F093" w:rsidR="00D931CE" w:rsidRPr="009239FB" w:rsidRDefault="00D931CE" w:rsidP="003375BD">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kaimo plėtros programos tvirtinimo;</w:t>
      </w:r>
    </w:p>
    <w:p w14:paraId="0B3F5DD5" w14:textId="77777777" w:rsidR="00D931CE" w:rsidRPr="009239FB" w:rsidRDefault="00D931CE" w:rsidP="00D931CE">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saugomų teritorijų steigimo, vietinės reikšmės gamtos ir kultūros paveldo objektų skelbimo Savivaldybės saugomais, aplinkos apsaugos būklės gerinimo;</w:t>
      </w:r>
    </w:p>
    <w:p w14:paraId="18FF7A84" w14:textId="77777777" w:rsidR="00D931CE" w:rsidRPr="009239FB" w:rsidRDefault="00D931CE" w:rsidP="00D931CE">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želdinių apsaugos, miesto ir kitų gyvenamųjų vietovių tvarkymo, atliekų tvarkymo ir aplinkos apsaugos, gyvūnų laikymo, prekybos turgavietėse ir kitų taisyklių, už kurių pažeidimą įstatymais nustatyta administracinė atsakomybė;</w:t>
      </w:r>
    </w:p>
    <w:p w14:paraId="1C0BCE08" w14:textId="77777777" w:rsidR="00D931CE" w:rsidRPr="009239FB" w:rsidRDefault="00D931CE" w:rsidP="00D931CE">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aplinkos kokybės gerinimo ir apsaugos;</w:t>
      </w:r>
    </w:p>
    <w:p w14:paraId="0BEBC59A" w14:textId="77777777" w:rsidR="00D931CE" w:rsidRPr="009239FB" w:rsidRDefault="00D931CE" w:rsidP="00D931CE">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komunalinių atliekų tvarkymo sistemų diegimo, antrinių žaliavų surinkimo ir perdirbimo organizavimo;</w:t>
      </w:r>
    </w:p>
    <w:p w14:paraId="6F085D5D" w14:textId="77777777" w:rsidR="00D931CE" w:rsidRPr="009239FB" w:rsidRDefault="00D931CE" w:rsidP="00D931CE">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kraštovaizdžio, nekilnojamųjų kultūros vertybių ir Savivaldybės įsteigtų saugomų teritorijų tvarkymo ir apsaugos;</w:t>
      </w:r>
    </w:p>
    <w:p w14:paraId="75111CDE" w14:textId="2F650275" w:rsidR="00D931CE" w:rsidRPr="009239FB" w:rsidRDefault="00D931CE" w:rsidP="00D931CE">
      <w:pPr>
        <w:pStyle w:val="Sraopastraipa"/>
        <w:shd w:val="clear" w:color="auto" w:fill="FFFFFF"/>
        <w:spacing w:after="0" w:line="240" w:lineRule="auto"/>
        <w:ind w:left="360"/>
        <w:rPr>
          <w:rFonts w:eastAsia="Times New Roman" w:cs="Times New Roman"/>
          <w:b/>
          <w:bCs/>
          <w:szCs w:val="24"/>
          <w:lang w:val="en-US"/>
        </w:rPr>
      </w:pPr>
      <w:r w:rsidRPr="009239FB">
        <w:rPr>
          <w:rFonts w:eastAsia="Times New Roman" w:cs="Times New Roman"/>
          <w:b/>
          <w:bCs/>
          <w:szCs w:val="24"/>
        </w:rPr>
        <w:t>Savivaldybės aplinkos apsaugos politikos;</w:t>
      </w:r>
    </w:p>
    <w:p w14:paraId="11667948" w14:textId="1BD3DD0E" w:rsidR="00D931CE" w:rsidRPr="009239FB" w:rsidRDefault="00D931CE" w:rsidP="003375BD">
      <w:pPr>
        <w:shd w:val="clear" w:color="auto" w:fill="FFFFFF"/>
        <w:spacing w:after="0" w:line="240" w:lineRule="auto"/>
        <w:rPr>
          <w:rFonts w:ascii="Times New Roman" w:eastAsia="Times New Roman" w:hAnsi="Times New Roman" w:cs="Times New Roman"/>
          <w:b/>
          <w:bCs/>
          <w:sz w:val="24"/>
          <w:szCs w:val="24"/>
        </w:rPr>
      </w:pPr>
      <w:r w:rsidRPr="009239FB">
        <w:rPr>
          <w:rFonts w:ascii="Times New Roman" w:eastAsia="Times New Roman" w:hAnsi="Times New Roman" w:cs="Times New Roman"/>
          <w:b/>
          <w:bCs/>
          <w:sz w:val="24"/>
          <w:szCs w:val="24"/>
        </w:rPr>
        <w:t>1</w:t>
      </w:r>
      <w:r w:rsidR="0030350A" w:rsidRPr="009239FB">
        <w:rPr>
          <w:rFonts w:ascii="Times New Roman" w:eastAsia="Times New Roman" w:hAnsi="Times New Roman" w:cs="Times New Roman"/>
          <w:b/>
          <w:bCs/>
          <w:sz w:val="24"/>
          <w:szCs w:val="24"/>
        </w:rPr>
        <w:t>1</w:t>
      </w:r>
      <w:r w:rsidRPr="009239FB">
        <w:rPr>
          <w:rFonts w:ascii="Times New Roman" w:eastAsia="Times New Roman" w:hAnsi="Times New Roman" w:cs="Times New Roman"/>
          <w:b/>
          <w:bCs/>
          <w:sz w:val="24"/>
          <w:szCs w:val="24"/>
        </w:rPr>
        <w:t xml:space="preserve">.6. </w:t>
      </w:r>
      <w:r w:rsidR="00F12CFA" w:rsidRPr="009239FB">
        <w:rPr>
          <w:rFonts w:ascii="Times New Roman" w:hAnsi="Times New Roman" w:cs="Times New Roman"/>
          <w:b/>
          <w:bCs/>
          <w:sz w:val="24"/>
          <w:szCs w:val="24"/>
          <w:shd w:val="clear" w:color="auto" w:fill="FFFFFF"/>
        </w:rPr>
        <w:t>Kontrolės komiteto įgaliojimai yra nustatyti Vietos savivaldos įstatymo 20 straipsnio 4 dalyje.</w:t>
      </w:r>
      <w:r w:rsidR="003375BD" w:rsidRPr="009239FB">
        <w:rPr>
          <w:rFonts w:ascii="Times New Roman" w:hAnsi="Times New Roman" w:cs="Times New Roman"/>
          <w:b/>
          <w:bCs/>
          <w:sz w:val="24"/>
          <w:szCs w:val="24"/>
          <w:shd w:val="clear" w:color="auto" w:fill="FFFFFF"/>
        </w:rPr>
        <w:t>“</w:t>
      </w:r>
    </w:p>
    <w:p w14:paraId="63DC0872" w14:textId="77777777" w:rsidR="007D2598" w:rsidRPr="009239FB" w:rsidRDefault="00E83668" w:rsidP="003375BD">
      <w:pPr>
        <w:pStyle w:val="Pagrindinistekstas"/>
        <w:rPr>
          <w:szCs w:val="24"/>
        </w:rPr>
      </w:pPr>
      <w:r w:rsidRPr="009239FB">
        <w:rPr>
          <w:szCs w:val="24"/>
        </w:rPr>
        <w:t xml:space="preserve">3. </w:t>
      </w:r>
      <w:r w:rsidR="00D931CE" w:rsidRPr="009239FB">
        <w:rPr>
          <w:szCs w:val="24"/>
        </w:rPr>
        <w:t>Pripažinti netekusiais galios 1</w:t>
      </w:r>
      <w:r w:rsidR="0030350A" w:rsidRPr="009239FB">
        <w:rPr>
          <w:szCs w:val="24"/>
        </w:rPr>
        <w:t>2</w:t>
      </w:r>
      <w:r w:rsidR="00D931CE" w:rsidRPr="009239FB">
        <w:rPr>
          <w:szCs w:val="24"/>
        </w:rPr>
        <w:t xml:space="preserve"> – 15 punktus</w:t>
      </w:r>
      <w:r w:rsidRPr="009239FB">
        <w:rPr>
          <w:szCs w:val="24"/>
        </w:rPr>
        <w:t>;</w:t>
      </w:r>
    </w:p>
    <w:p w14:paraId="2BC0E89D" w14:textId="77777777" w:rsidR="007D2598" w:rsidRPr="007D2598" w:rsidRDefault="007D2598" w:rsidP="007D2598">
      <w:pPr>
        <w:shd w:val="clear" w:color="auto" w:fill="FFFFFF"/>
        <w:spacing w:after="0" w:line="240" w:lineRule="auto"/>
        <w:ind w:left="360" w:hanging="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212529"/>
          <w:sz w:val="24"/>
          <w:szCs w:val="24"/>
          <w:lang w:val="en-US" w:eastAsia="lt-LT"/>
        </w:rPr>
        <w:t>12.  </w:t>
      </w:r>
      <w:r w:rsidRPr="007D2598">
        <w:rPr>
          <w:rFonts w:ascii="Times New Roman" w:eastAsia="Times New Roman" w:hAnsi="Times New Roman" w:cs="Times New Roman"/>
          <w:b/>
          <w:bCs/>
          <w:strike/>
          <w:color w:val="000000"/>
          <w:sz w:val="24"/>
          <w:szCs w:val="24"/>
          <w:lang w:eastAsia="lt-LT"/>
        </w:rPr>
        <w:t>Švietimo, kultūros, sporto ir turizmo komitetas</w:t>
      </w:r>
      <w:r w:rsidRPr="007D2598">
        <w:rPr>
          <w:rFonts w:ascii="Times New Roman" w:eastAsia="Times New Roman" w:hAnsi="Times New Roman" w:cs="Times New Roman"/>
          <w:strike/>
          <w:color w:val="000000"/>
          <w:sz w:val="24"/>
          <w:szCs w:val="24"/>
          <w:lang w:eastAsia="lt-LT"/>
        </w:rPr>
        <w:t> svarsto, rengia ir teikia išvadas, siūlymus dėl:</w:t>
      </w:r>
    </w:p>
    <w:p w14:paraId="22A89F23"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pagalbos reformuojamai mokyklai, įgyvendinant jos tikslus ir uždavinius;</w:t>
      </w:r>
    </w:p>
    <w:p w14:paraId="39EDBBDC"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bendrosios kultūros ugdymo ir etnokultūros puoselėjimo;</w:t>
      </w:r>
    </w:p>
    <w:p w14:paraId="704CBEF6"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ilgalaikių kultūrinių, demografinių ir kitų programų projektų rengimo;</w:t>
      </w:r>
    </w:p>
    <w:p w14:paraId="4B46CD9D"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etninės kultūros ir paveldo globos;</w:t>
      </w:r>
    </w:p>
    <w:p w14:paraId="764AEFC0"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kraštotyros darbo organizavimo;</w:t>
      </w:r>
    </w:p>
    <w:p w14:paraId="33DC9249"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kūno kultūros ir sporto plėtojimo, sveikos gyvensenos propagavimo;</w:t>
      </w:r>
    </w:p>
    <w:p w14:paraId="2FE4C5F9"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biudžeto lėšomis išlaikomų švietimo, kultūros ir sporto įstaigų steigimo, reorganizavimo ir likvidavimo;</w:t>
      </w:r>
    </w:p>
    <w:p w14:paraId="768BB7EC"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turizmo plėtros;</w:t>
      </w:r>
    </w:p>
    <w:p w14:paraId="691BCA19"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kitų su švietimu, kultūra, sportu ir turizmu susijusių klausimų.</w:t>
      </w:r>
    </w:p>
    <w:p w14:paraId="6A251A8A" w14:textId="77777777" w:rsidR="007D2598" w:rsidRPr="007D2598" w:rsidRDefault="007D2598" w:rsidP="007D2598">
      <w:pPr>
        <w:shd w:val="clear" w:color="auto" w:fill="FFFFFF"/>
        <w:spacing w:after="0" w:line="240" w:lineRule="auto"/>
        <w:ind w:left="360" w:hanging="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212529"/>
          <w:sz w:val="24"/>
          <w:szCs w:val="24"/>
          <w:lang w:val="en-US" w:eastAsia="lt-LT"/>
        </w:rPr>
        <w:t>13.  </w:t>
      </w:r>
      <w:r w:rsidRPr="007D2598">
        <w:rPr>
          <w:rFonts w:ascii="Times New Roman" w:eastAsia="Times New Roman" w:hAnsi="Times New Roman" w:cs="Times New Roman"/>
          <w:b/>
          <w:bCs/>
          <w:strike/>
          <w:color w:val="000000"/>
          <w:sz w:val="24"/>
          <w:szCs w:val="24"/>
          <w:lang w:eastAsia="lt-LT"/>
        </w:rPr>
        <w:t>Socialinių reikalų, sveikatos ir aplinkos apsaugos komitetas</w:t>
      </w:r>
      <w:r w:rsidRPr="007D2598">
        <w:rPr>
          <w:rFonts w:ascii="Times New Roman" w:eastAsia="Times New Roman" w:hAnsi="Times New Roman" w:cs="Times New Roman"/>
          <w:strike/>
          <w:color w:val="000000"/>
          <w:sz w:val="24"/>
          <w:szCs w:val="24"/>
          <w:lang w:eastAsia="lt-LT"/>
        </w:rPr>
        <w:t> svarsto, rengia ir teikia išvadas, siūlymus dėl:</w:t>
      </w:r>
    </w:p>
    <w:p w14:paraId="2C780AD5"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gyventojų sveikatos priežiūros, sergamumo prevencijos, ligonių, neįgaliųjų ir senelių slaugos organizavimo, sanitarijos ir higienos reikalavimų laikymosi;</w:t>
      </w:r>
    </w:p>
    <w:p w14:paraId="14445A09"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socialiai remtinų asmenų rūpybos, priežiūros ir aptarnavimo, labdaros renginių organizavimo;</w:t>
      </w:r>
    </w:p>
    <w:p w14:paraId="1D3EB7C8"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viešųjų asmens sveikatos priežiūros įstaigų finansinių atskaitomybių;</w:t>
      </w:r>
    </w:p>
    <w:p w14:paraId="0A1D2317"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bendrųjų ilgalaikių socialinių, demografinių, nusikaltimų kontrolės ir prevencijos, sveikatos ir kitų programų projektų rengimo;</w:t>
      </w:r>
    </w:p>
    <w:p w14:paraId="1AD7DC02"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valstybės socialinių programų tikslinių lėšų paskirstymo Savivaldybės biudžetinėms įstaigoms;</w:t>
      </w:r>
    </w:p>
    <w:p w14:paraId="66200A79"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socialinio būsto fondo formavimo;</w:t>
      </w:r>
    </w:p>
    <w:p w14:paraId="763EA450"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socialinės plėtros programos tvirtinimo;</w:t>
      </w:r>
    </w:p>
    <w:p w14:paraId="5C328187"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socialinių paslaugų įstaigų, bendradarbiavimo su visuomeninėmis organizacijomis;</w:t>
      </w:r>
    </w:p>
    <w:p w14:paraId="18A00A9C"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neįgalių gyventojų socialinio integravimo į bendruomenę;</w:t>
      </w:r>
    </w:p>
    <w:p w14:paraId="4EC3D218"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saugomų teritorijų steigimo, vietinės reikšmės gamtos ir kultūros paveldo objektų skelbimo Savivaldybės saugomais, aplinkos apsaugos būklės gerinimo;</w:t>
      </w:r>
    </w:p>
    <w:p w14:paraId="495FD13D"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želdinių apsaugos, miesto ir kitų gyvenamųjų vietovių tvarkymo, atliekų tvarkymo ir aplinkos apsaugos, gyvūnų laikymo, prekybos turgavietėse ir kitų taisyklių, už kurių pažeidimą įstatymais nustatyta administracinė atsakomybė;</w:t>
      </w:r>
    </w:p>
    <w:p w14:paraId="7BEAE7EC"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aplinkos kokybės gerinimo ir apsaugos;</w:t>
      </w:r>
    </w:p>
    <w:p w14:paraId="7DD055F9"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komunalinių atliekų tvarkymo sistemų diegimo, antrinių žaliavų surinkimo ir perdirbimo organizavimo;</w:t>
      </w:r>
    </w:p>
    <w:p w14:paraId="3C7F1A6F"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kraštovaizdžio, nekilnojamųjų kultūros vertybių ir Savivaldybės įsteigtų saugomų teritorijų tvarkymo ir apsaugos;</w:t>
      </w:r>
    </w:p>
    <w:p w14:paraId="7325DA3B"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aplinkos apsaugos politikos;</w:t>
      </w:r>
    </w:p>
    <w:p w14:paraId="0E31F555"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kitų socialinių, sveikatos ir aplinkos apsaugos klausimų.</w:t>
      </w:r>
    </w:p>
    <w:p w14:paraId="2D9D86EF" w14:textId="77777777" w:rsidR="007D2598" w:rsidRPr="007D2598" w:rsidRDefault="007D2598" w:rsidP="007D2598">
      <w:pPr>
        <w:shd w:val="clear" w:color="auto" w:fill="FFFFFF"/>
        <w:spacing w:after="0" w:line="240" w:lineRule="auto"/>
        <w:ind w:left="360" w:hanging="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212529"/>
          <w:sz w:val="24"/>
          <w:szCs w:val="24"/>
          <w:lang w:val="en-US" w:eastAsia="lt-LT"/>
        </w:rPr>
        <w:t>14.  </w:t>
      </w:r>
      <w:r w:rsidRPr="007D2598">
        <w:rPr>
          <w:rFonts w:ascii="Times New Roman" w:eastAsia="Times New Roman" w:hAnsi="Times New Roman" w:cs="Times New Roman"/>
          <w:b/>
          <w:bCs/>
          <w:strike/>
          <w:color w:val="000000"/>
          <w:sz w:val="24"/>
          <w:szCs w:val="24"/>
          <w:lang w:eastAsia="lt-LT"/>
        </w:rPr>
        <w:t>Teisėtvarkos, jaunimo ir visuomeninių organizacijų komitetas</w:t>
      </w:r>
      <w:r w:rsidRPr="007D2598">
        <w:rPr>
          <w:rFonts w:ascii="Times New Roman" w:eastAsia="Times New Roman" w:hAnsi="Times New Roman" w:cs="Times New Roman"/>
          <w:strike/>
          <w:color w:val="000000"/>
          <w:sz w:val="24"/>
          <w:szCs w:val="24"/>
          <w:lang w:eastAsia="lt-LT"/>
        </w:rPr>
        <w:t> svarsto, rengia ir teikia išvadas, siūlymus dėl:</w:t>
      </w:r>
    </w:p>
    <w:p w14:paraId="0F4E5C7D"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seniūnijų steigimo ir jų skaičiaus, pavadinimų seniūnijoms suteikimo ir jų keitimo, teritorijų seniūnijoms priskyrimo, jų ribų nustatymo ir keitimo;</w:t>
      </w:r>
    </w:p>
    <w:p w14:paraId="4C3EDCD5"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teritorijos raidos analizės, bendrųjų ilgalaikių ūkinių, ekologinių ir kitų programų projektų rengimo;</w:t>
      </w:r>
    </w:p>
    <w:p w14:paraId="22AAC4C7"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teritorijos ribų keitimo, Savivaldybės pavadinimo suteikimo ir keitimo, gyvenamųjų vietovių sudarymo, jų pavadinimų, teritorijų ribų nustatymo ir keitimo, pavadinimų suteikimo gatvėms, aikštėms, pastatams, statiniams ir kitiems Savivaldybei nuosavybės teise priklausantiems objektams;</w:t>
      </w:r>
    </w:p>
    <w:p w14:paraId="0C4BC144"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sąlygų verslo plėtrai sudarymo ir šios veiklos skatinimo;</w:t>
      </w:r>
    </w:p>
    <w:p w14:paraId="5141FF4E"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teritorijos ir jos dalių bendrųjų planų rengimo ir keitimo, teritorijų planavimo dokumentų tvirtinimo;</w:t>
      </w:r>
    </w:p>
    <w:p w14:paraId="6BEC369D"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socialinės ir gamybos infrastruktūros objektų projektavimo, statybos ir eksploatavimo;</w:t>
      </w:r>
    </w:p>
    <w:p w14:paraId="5FF818B9"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sprendimų skelbti vietos gyventojų apklausas;</w:t>
      </w:r>
    </w:p>
    <w:p w14:paraId="4BD95C6E"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ryšių su užsienio institucijomis plėtojimo;</w:t>
      </w:r>
    </w:p>
    <w:p w14:paraId="6CBBBF06"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gyvenamųjų vietovių herbų tvirtinimo;</w:t>
      </w:r>
    </w:p>
    <w:p w14:paraId="799C4BED"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Jaunimo politikos įgyvendinimo;</w:t>
      </w:r>
    </w:p>
    <w:p w14:paraId="7C19C1F3"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Savivaldybės garbės piliečio vardo suteikimo;</w:t>
      </w:r>
    </w:p>
    <w:p w14:paraId="0332750D"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nevyriausybinių organizacijų programų tobulinimo, pagalbos teikimo;</w:t>
      </w:r>
    </w:p>
    <w:p w14:paraId="41C12B3F" w14:textId="77777777" w:rsidR="007D2598" w:rsidRPr="007D2598" w:rsidRDefault="007D2598" w:rsidP="007D2598">
      <w:pPr>
        <w:shd w:val="clear" w:color="auto" w:fill="FFFFFF"/>
        <w:spacing w:after="0" w:line="240" w:lineRule="auto"/>
        <w:ind w:left="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000000"/>
          <w:sz w:val="24"/>
          <w:szCs w:val="24"/>
          <w:lang w:eastAsia="lt-LT"/>
        </w:rPr>
        <w:t>kitų su teisėtvarka, jaunimo ir visuomeninėmis organizacijomis susijusių klausimų.</w:t>
      </w:r>
    </w:p>
    <w:p w14:paraId="1C871C4D" w14:textId="1D14C765" w:rsidR="007D2598" w:rsidRPr="009239FB" w:rsidRDefault="007D2598" w:rsidP="003375BD">
      <w:pPr>
        <w:shd w:val="clear" w:color="auto" w:fill="FFFFFF"/>
        <w:spacing w:after="0" w:line="240" w:lineRule="auto"/>
        <w:ind w:left="360" w:hanging="360"/>
        <w:jc w:val="both"/>
        <w:rPr>
          <w:rFonts w:ascii="Times New Roman" w:eastAsia="Times New Roman" w:hAnsi="Times New Roman" w:cs="Times New Roman"/>
          <w:strike/>
          <w:color w:val="212529"/>
          <w:sz w:val="24"/>
          <w:szCs w:val="24"/>
          <w:lang w:eastAsia="lt-LT"/>
        </w:rPr>
      </w:pPr>
      <w:r w:rsidRPr="007D2598">
        <w:rPr>
          <w:rFonts w:ascii="Times New Roman" w:eastAsia="Times New Roman" w:hAnsi="Times New Roman" w:cs="Times New Roman"/>
          <w:strike/>
          <w:color w:val="212529"/>
          <w:sz w:val="24"/>
          <w:szCs w:val="24"/>
          <w:lang w:eastAsia="lt-LT"/>
        </w:rPr>
        <w:t>15.  </w:t>
      </w:r>
      <w:r w:rsidRPr="007D2598">
        <w:rPr>
          <w:rFonts w:ascii="Times New Roman" w:eastAsia="Times New Roman" w:hAnsi="Times New Roman" w:cs="Times New Roman"/>
          <w:b/>
          <w:bCs/>
          <w:strike/>
          <w:color w:val="000000"/>
          <w:sz w:val="24"/>
          <w:szCs w:val="24"/>
          <w:shd w:val="clear" w:color="auto" w:fill="FFFFFF"/>
          <w:lang w:eastAsia="lt-LT"/>
        </w:rPr>
        <w:t>Kontrolės komiteto</w:t>
      </w:r>
      <w:r w:rsidRPr="007D2598">
        <w:rPr>
          <w:rFonts w:ascii="Times New Roman" w:eastAsia="Times New Roman" w:hAnsi="Times New Roman" w:cs="Times New Roman"/>
          <w:strike/>
          <w:color w:val="000000"/>
          <w:sz w:val="24"/>
          <w:szCs w:val="24"/>
          <w:shd w:val="clear" w:color="auto" w:fill="FFFFFF"/>
          <w:lang w:eastAsia="lt-LT"/>
        </w:rPr>
        <w:t> įgaliojimai yra nustatyti Vietos savivaldos įstatymo 20 straipsnio 4 dalyje.</w:t>
      </w:r>
    </w:p>
    <w:p w14:paraId="58A13197" w14:textId="0FECDC4E" w:rsidR="00E83668" w:rsidRPr="009239FB" w:rsidRDefault="00E83668" w:rsidP="003375BD">
      <w:pPr>
        <w:pStyle w:val="Pagrindinistekstas"/>
        <w:rPr>
          <w:szCs w:val="24"/>
        </w:rPr>
      </w:pPr>
      <w:r w:rsidRPr="009239FB">
        <w:rPr>
          <w:szCs w:val="24"/>
        </w:rPr>
        <w:t>4. Pakeisti 4</w:t>
      </w:r>
      <w:r w:rsidR="0030350A" w:rsidRPr="009239FB">
        <w:rPr>
          <w:szCs w:val="24"/>
        </w:rPr>
        <w:t>2</w:t>
      </w:r>
      <w:r w:rsidRPr="009239FB">
        <w:rPr>
          <w:szCs w:val="24"/>
        </w:rPr>
        <w:t xml:space="preserve"> punktą ir jį išdėstyti taip:</w:t>
      </w:r>
    </w:p>
    <w:p w14:paraId="0CCC53F0" w14:textId="6C38C4AF" w:rsidR="007D2598" w:rsidRPr="009239FB" w:rsidRDefault="007D2598" w:rsidP="003375BD">
      <w:pPr>
        <w:pStyle w:val="Pagrindinistekstas"/>
        <w:rPr>
          <w:szCs w:val="24"/>
        </w:rPr>
      </w:pPr>
      <w:r w:rsidRPr="009239FB">
        <w:rPr>
          <w:color w:val="212529"/>
          <w:szCs w:val="24"/>
          <w:shd w:val="clear" w:color="auto" w:fill="FFFFFF"/>
        </w:rPr>
        <w:t>„42. Mero sutikimu sprendimo projekto rengimo medžiaga gali būti pateikiama Tarybos sekretoriui ir registruojama Tarybos sprendimų projektų registre vėliau, nei</w:t>
      </w:r>
      <w:r w:rsidR="003375BD" w:rsidRPr="009239FB">
        <w:rPr>
          <w:color w:val="212529"/>
          <w:szCs w:val="24"/>
          <w:shd w:val="clear" w:color="auto" w:fill="FFFFFF"/>
        </w:rPr>
        <w:t xml:space="preserve"> </w:t>
      </w:r>
      <w:r w:rsidR="003375BD" w:rsidRPr="009239FB">
        <w:rPr>
          <w:strike/>
          <w:color w:val="212529"/>
          <w:szCs w:val="24"/>
          <w:shd w:val="clear" w:color="auto" w:fill="FFFFFF"/>
        </w:rPr>
        <w:t>40–41</w:t>
      </w:r>
      <w:r w:rsidRPr="009239FB">
        <w:rPr>
          <w:color w:val="212529"/>
          <w:szCs w:val="24"/>
          <w:shd w:val="clear" w:color="auto" w:fill="FFFFFF"/>
        </w:rPr>
        <w:t xml:space="preserve"> </w:t>
      </w:r>
      <w:r w:rsidRPr="009239FB">
        <w:rPr>
          <w:b/>
          <w:bCs w:val="0"/>
          <w:color w:val="212529"/>
          <w:szCs w:val="24"/>
          <w:shd w:val="clear" w:color="auto" w:fill="FFFFFF"/>
        </w:rPr>
        <w:t>36–37</w:t>
      </w:r>
      <w:r w:rsidRPr="009239FB">
        <w:rPr>
          <w:color w:val="212529"/>
          <w:szCs w:val="24"/>
          <w:shd w:val="clear" w:color="auto" w:fill="FFFFFF"/>
        </w:rPr>
        <w:t xml:space="preserve"> punktuose nustatytais terminais.“</w:t>
      </w:r>
    </w:p>
    <w:p w14:paraId="3607EC2C" w14:textId="15BCC920" w:rsidR="00E83668" w:rsidRPr="009239FB" w:rsidRDefault="00E83668" w:rsidP="003375BD">
      <w:pPr>
        <w:pStyle w:val="Pagrindinistekstas"/>
        <w:rPr>
          <w:szCs w:val="24"/>
        </w:rPr>
      </w:pPr>
      <w:r w:rsidRPr="009239FB">
        <w:rPr>
          <w:szCs w:val="24"/>
        </w:rPr>
        <w:t>5. Pakeisti 4</w:t>
      </w:r>
      <w:r w:rsidR="0030350A" w:rsidRPr="009239FB">
        <w:rPr>
          <w:szCs w:val="24"/>
        </w:rPr>
        <w:t>7</w:t>
      </w:r>
      <w:r w:rsidRPr="009239FB">
        <w:rPr>
          <w:szCs w:val="24"/>
        </w:rPr>
        <w:t xml:space="preserve"> punktą ir jį išdėstyti taip:</w:t>
      </w:r>
    </w:p>
    <w:p w14:paraId="7B2F29C1" w14:textId="21F04E19" w:rsidR="007D2598" w:rsidRPr="009239FB" w:rsidRDefault="007D2598" w:rsidP="007D2598">
      <w:pPr>
        <w:pStyle w:val="Sraopastraipa"/>
        <w:shd w:val="clear" w:color="auto" w:fill="FFFFFF"/>
        <w:spacing w:after="0" w:line="257" w:lineRule="atLeast"/>
        <w:ind w:left="360" w:hanging="360"/>
        <w:rPr>
          <w:rFonts w:eastAsia="Times New Roman" w:cs="Times New Roman"/>
          <w:color w:val="212529"/>
          <w:szCs w:val="24"/>
          <w:lang w:eastAsia="lt-LT"/>
        </w:rPr>
      </w:pPr>
      <w:r w:rsidRPr="009239FB">
        <w:rPr>
          <w:rFonts w:cs="Times New Roman"/>
          <w:szCs w:val="24"/>
        </w:rPr>
        <w:t>„</w:t>
      </w:r>
      <w:r w:rsidRPr="009239FB">
        <w:rPr>
          <w:rFonts w:eastAsia="Times New Roman" w:cs="Times New Roman"/>
          <w:color w:val="212529"/>
          <w:szCs w:val="24"/>
          <w:lang w:eastAsia="lt-LT"/>
        </w:rPr>
        <w:t xml:space="preserve">47.  Jei šio reglamento </w:t>
      </w:r>
      <w:r w:rsidR="003375BD" w:rsidRPr="009239FB">
        <w:rPr>
          <w:rFonts w:eastAsia="Times New Roman" w:cs="Times New Roman"/>
          <w:strike/>
          <w:color w:val="212529"/>
          <w:szCs w:val="24"/>
          <w:lang w:eastAsia="lt-LT"/>
        </w:rPr>
        <w:t xml:space="preserve">46 </w:t>
      </w:r>
      <w:r w:rsidRPr="009239FB">
        <w:rPr>
          <w:rFonts w:eastAsia="Times New Roman" w:cs="Times New Roman"/>
          <w:b/>
          <w:bCs/>
          <w:color w:val="212529"/>
          <w:szCs w:val="24"/>
          <w:lang w:eastAsia="lt-LT"/>
        </w:rPr>
        <w:t>42</w:t>
      </w:r>
      <w:r w:rsidRPr="009239FB">
        <w:rPr>
          <w:rFonts w:eastAsia="Times New Roman" w:cs="Times New Roman"/>
          <w:color w:val="212529"/>
          <w:szCs w:val="24"/>
          <w:lang w:eastAsia="lt-LT"/>
        </w:rPr>
        <w:t xml:space="preserve"> punkte numatyto derinimo metu nustatoma, kad:</w:t>
      </w:r>
    </w:p>
    <w:p w14:paraId="5B61C89F" w14:textId="02665903" w:rsidR="007D2598" w:rsidRPr="007D2598" w:rsidRDefault="007D2598" w:rsidP="007D2598">
      <w:pPr>
        <w:shd w:val="clear" w:color="auto" w:fill="FFFFFF"/>
        <w:spacing w:after="0" w:line="257" w:lineRule="atLeast"/>
        <w:ind w:left="792" w:hanging="432"/>
        <w:jc w:val="both"/>
        <w:rPr>
          <w:rFonts w:ascii="Times New Roman" w:eastAsia="Times New Roman" w:hAnsi="Times New Roman" w:cs="Times New Roman"/>
          <w:color w:val="212529"/>
          <w:sz w:val="24"/>
          <w:szCs w:val="24"/>
          <w:lang w:eastAsia="lt-LT"/>
        </w:rPr>
      </w:pPr>
      <w:r w:rsidRPr="007D2598">
        <w:rPr>
          <w:rFonts w:ascii="Times New Roman" w:eastAsia="Times New Roman" w:hAnsi="Times New Roman" w:cs="Times New Roman"/>
          <w:color w:val="212529"/>
          <w:sz w:val="24"/>
          <w:szCs w:val="24"/>
          <w:lang w:eastAsia="lt-LT"/>
        </w:rPr>
        <w:t xml:space="preserve">47.1.                    sprendimų projektų rengimo medžiaga atitinka šio reglamento </w:t>
      </w:r>
      <w:r w:rsidR="003375BD" w:rsidRPr="009239FB">
        <w:rPr>
          <w:rFonts w:ascii="Times New Roman" w:eastAsia="Times New Roman" w:hAnsi="Times New Roman" w:cs="Times New Roman"/>
          <w:strike/>
          <w:color w:val="212529"/>
          <w:sz w:val="24"/>
          <w:szCs w:val="24"/>
          <w:lang w:eastAsia="lt-LT"/>
        </w:rPr>
        <w:t>43-44</w:t>
      </w:r>
      <w:r w:rsidR="003375BD" w:rsidRPr="009239FB">
        <w:rPr>
          <w:rFonts w:ascii="Times New Roman" w:eastAsia="Times New Roman" w:hAnsi="Times New Roman" w:cs="Times New Roman"/>
          <w:color w:val="212529"/>
          <w:sz w:val="24"/>
          <w:szCs w:val="24"/>
          <w:lang w:eastAsia="lt-LT"/>
        </w:rPr>
        <w:t xml:space="preserve"> </w:t>
      </w:r>
      <w:r w:rsidRPr="009239FB">
        <w:rPr>
          <w:rFonts w:ascii="Times New Roman" w:eastAsia="Times New Roman" w:hAnsi="Times New Roman" w:cs="Times New Roman"/>
          <w:b/>
          <w:bCs/>
          <w:color w:val="212529"/>
          <w:sz w:val="24"/>
          <w:szCs w:val="24"/>
          <w:lang w:eastAsia="lt-LT"/>
        </w:rPr>
        <w:t>39</w:t>
      </w:r>
      <w:r w:rsidRPr="007D2598">
        <w:rPr>
          <w:rFonts w:ascii="Times New Roman" w:eastAsia="Times New Roman" w:hAnsi="Times New Roman" w:cs="Times New Roman"/>
          <w:b/>
          <w:bCs/>
          <w:color w:val="212529"/>
          <w:sz w:val="24"/>
          <w:szCs w:val="24"/>
          <w:lang w:eastAsia="lt-LT"/>
        </w:rPr>
        <w:t>–4</w:t>
      </w:r>
      <w:r w:rsidRPr="009239FB">
        <w:rPr>
          <w:rFonts w:ascii="Times New Roman" w:eastAsia="Times New Roman" w:hAnsi="Times New Roman" w:cs="Times New Roman"/>
          <w:b/>
          <w:bCs/>
          <w:color w:val="212529"/>
          <w:sz w:val="24"/>
          <w:szCs w:val="24"/>
          <w:lang w:eastAsia="lt-LT"/>
        </w:rPr>
        <w:t>0</w:t>
      </w:r>
      <w:r w:rsidRPr="007D2598">
        <w:rPr>
          <w:rFonts w:ascii="Times New Roman" w:eastAsia="Times New Roman" w:hAnsi="Times New Roman" w:cs="Times New Roman"/>
          <w:color w:val="212529"/>
          <w:sz w:val="24"/>
          <w:szCs w:val="24"/>
          <w:lang w:eastAsia="lt-LT"/>
        </w:rPr>
        <w:t xml:space="preserve"> punktų ir vietos savivaldos įstatyme nurodytus reikalavimus, tarybos posėdžių sekretorius juos registruoja tarybos sprendimų projektų registre;</w:t>
      </w:r>
    </w:p>
    <w:p w14:paraId="067C872D" w14:textId="45926259" w:rsidR="007D2598" w:rsidRPr="009239FB" w:rsidRDefault="007D2598" w:rsidP="003375BD">
      <w:pPr>
        <w:shd w:val="clear" w:color="auto" w:fill="FFFFFF"/>
        <w:spacing w:after="0" w:line="257" w:lineRule="atLeast"/>
        <w:ind w:left="792" w:hanging="432"/>
        <w:jc w:val="both"/>
        <w:rPr>
          <w:rFonts w:ascii="Times New Roman" w:eastAsia="Times New Roman" w:hAnsi="Times New Roman" w:cs="Times New Roman"/>
          <w:color w:val="212529"/>
          <w:sz w:val="24"/>
          <w:szCs w:val="24"/>
          <w:lang w:eastAsia="lt-LT"/>
        </w:rPr>
      </w:pPr>
      <w:r w:rsidRPr="007D2598">
        <w:rPr>
          <w:rFonts w:ascii="Times New Roman" w:eastAsia="Times New Roman" w:hAnsi="Times New Roman" w:cs="Times New Roman"/>
          <w:color w:val="212529"/>
          <w:sz w:val="24"/>
          <w:szCs w:val="24"/>
          <w:lang w:eastAsia="lt-LT"/>
        </w:rPr>
        <w:t xml:space="preserve">47.2.                    sprendimų projektų rengimo medžiaga neatitinka šio reglamento </w:t>
      </w:r>
      <w:r w:rsidR="003375BD" w:rsidRPr="009239FB">
        <w:rPr>
          <w:rFonts w:ascii="Times New Roman" w:eastAsia="Times New Roman" w:hAnsi="Times New Roman" w:cs="Times New Roman"/>
          <w:strike/>
          <w:color w:val="212529"/>
          <w:sz w:val="24"/>
          <w:szCs w:val="24"/>
          <w:lang w:eastAsia="lt-LT"/>
        </w:rPr>
        <w:t>43-44</w:t>
      </w:r>
      <w:r w:rsidR="003375BD" w:rsidRPr="009239FB">
        <w:rPr>
          <w:rFonts w:ascii="Times New Roman" w:eastAsia="Times New Roman" w:hAnsi="Times New Roman" w:cs="Times New Roman"/>
          <w:color w:val="212529"/>
          <w:sz w:val="24"/>
          <w:szCs w:val="24"/>
          <w:lang w:eastAsia="lt-LT"/>
        </w:rPr>
        <w:t xml:space="preserve"> </w:t>
      </w:r>
      <w:r w:rsidR="003375BD" w:rsidRPr="009239FB">
        <w:rPr>
          <w:rFonts w:ascii="Times New Roman" w:eastAsia="Times New Roman" w:hAnsi="Times New Roman" w:cs="Times New Roman"/>
          <w:b/>
          <w:bCs/>
          <w:color w:val="212529"/>
          <w:sz w:val="24"/>
          <w:szCs w:val="24"/>
          <w:lang w:eastAsia="lt-LT"/>
        </w:rPr>
        <w:t>39</w:t>
      </w:r>
      <w:r w:rsidR="003375BD" w:rsidRPr="007D2598">
        <w:rPr>
          <w:rFonts w:ascii="Times New Roman" w:eastAsia="Times New Roman" w:hAnsi="Times New Roman" w:cs="Times New Roman"/>
          <w:b/>
          <w:bCs/>
          <w:color w:val="212529"/>
          <w:sz w:val="24"/>
          <w:szCs w:val="24"/>
          <w:lang w:eastAsia="lt-LT"/>
        </w:rPr>
        <w:t>–4</w:t>
      </w:r>
      <w:r w:rsidR="003375BD" w:rsidRPr="009239FB">
        <w:rPr>
          <w:rFonts w:ascii="Times New Roman" w:eastAsia="Times New Roman" w:hAnsi="Times New Roman" w:cs="Times New Roman"/>
          <w:b/>
          <w:bCs/>
          <w:color w:val="212529"/>
          <w:sz w:val="24"/>
          <w:szCs w:val="24"/>
          <w:lang w:eastAsia="lt-LT"/>
        </w:rPr>
        <w:t>0</w:t>
      </w:r>
      <w:r w:rsidR="003375BD" w:rsidRPr="007D2598">
        <w:rPr>
          <w:rFonts w:ascii="Times New Roman" w:eastAsia="Times New Roman" w:hAnsi="Times New Roman" w:cs="Times New Roman"/>
          <w:color w:val="212529"/>
          <w:sz w:val="24"/>
          <w:szCs w:val="24"/>
          <w:lang w:eastAsia="lt-LT"/>
        </w:rPr>
        <w:t xml:space="preserve"> </w:t>
      </w:r>
      <w:r w:rsidRPr="007D2598">
        <w:rPr>
          <w:rFonts w:ascii="Times New Roman" w:eastAsia="Times New Roman" w:hAnsi="Times New Roman" w:cs="Times New Roman"/>
          <w:color w:val="212529"/>
          <w:sz w:val="24"/>
          <w:szCs w:val="24"/>
          <w:lang w:eastAsia="lt-LT"/>
        </w:rPr>
        <w:t>punktų ar vietos savivaldos įstatyme nurodytų reikalavimų, Tarybos posėdžių sekretorius projektą, nurodydamas jo trūkumus, grąžina projekto rengėjui patikslinti.</w:t>
      </w:r>
      <w:r w:rsidRPr="009239FB">
        <w:rPr>
          <w:rFonts w:ascii="Times New Roman" w:eastAsia="Times New Roman" w:hAnsi="Times New Roman" w:cs="Times New Roman"/>
          <w:color w:val="212529"/>
          <w:sz w:val="24"/>
          <w:szCs w:val="24"/>
          <w:lang w:eastAsia="lt-LT"/>
        </w:rPr>
        <w:t>“</w:t>
      </w:r>
    </w:p>
    <w:p w14:paraId="11EFEF73" w14:textId="725A85D0" w:rsidR="00E83668" w:rsidRPr="009239FB" w:rsidRDefault="00E83668" w:rsidP="003375BD">
      <w:pPr>
        <w:pStyle w:val="Pagrindinistekstas"/>
        <w:rPr>
          <w:szCs w:val="24"/>
        </w:rPr>
      </w:pPr>
      <w:r w:rsidRPr="009239FB">
        <w:rPr>
          <w:szCs w:val="24"/>
        </w:rPr>
        <w:t>6. Pakeisti 5</w:t>
      </w:r>
      <w:r w:rsidR="0030350A" w:rsidRPr="009239FB">
        <w:rPr>
          <w:szCs w:val="24"/>
        </w:rPr>
        <w:t>5</w:t>
      </w:r>
      <w:r w:rsidRPr="009239FB">
        <w:rPr>
          <w:szCs w:val="24"/>
        </w:rPr>
        <w:t>-5</w:t>
      </w:r>
      <w:r w:rsidR="0030350A" w:rsidRPr="009239FB">
        <w:rPr>
          <w:szCs w:val="24"/>
        </w:rPr>
        <w:t>6</w:t>
      </w:r>
      <w:r w:rsidRPr="009239FB">
        <w:rPr>
          <w:szCs w:val="24"/>
        </w:rPr>
        <w:t xml:space="preserve"> punktus ir juos išdėstyti taip:</w:t>
      </w:r>
    </w:p>
    <w:p w14:paraId="5EE64AE7" w14:textId="6C198FC2" w:rsidR="007D2598" w:rsidRPr="007D2598" w:rsidRDefault="007D2598" w:rsidP="007D2598">
      <w:pPr>
        <w:shd w:val="clear" w:color="auto" w:fill="FFFFFF"/>
        <w:spacing w:after="0" w:line="240" w:lineRule="auto"/>
        <w:ind w:left="360" w:hanging="360"/>
        <w:jc w:val="both"/>
        <w:rPr>
          <w:rFonts w:ascii="Times New Roman" w:eastAsia="Times New Roman" w:hAnsi="Times New Roman" w:cs="Times New Roman"/>
          <w:color w:val="212529"/>
          <w:sz w:val="24"/>
          <w:szCs w:val="24"/>
          <w:lang w:eastAsia="lt-LT"/>
        </w:rPr>
      </w:pPr>
      <w:r w:rsidRPr="009239FB">
        <w:rPr>
          <w:rFonts w:ascii="Times New Roman" w:eastAsia="Times New Roman" w:hAnsi="Times New Roman" w:cs="Times New Roman"/>
          <w:color w:val="212529"/>
          <w:sz w:val="24"/>
          <w:szCs w:val="24"/>
          <w:lang w:eastAsia="lt-LT"/>
        </w:rPr>
        <w:t>„</w:t>
      </w:r>
      <w:r w:rsidRPr="007D2598">
        <w:rPr>
          <w:rFonts w:ascii="Times New Roman" w:eastAsia="Times New Roman" w:hAnsi="Times New Roman" w:cs="Times New Roman"/>
          <w:color w:val="212529"/>
          <w:sz w:val="24"/>
          <w:szCs w:val="24"/>
          <w:lang w:eastAsia="lt-LT"/>
        </w:rPr>
        <w:t>55.  </w:t>
      </w:r>
      <w:r w:rsidRPr="007D2598">
        <w:rPr>
          <w:rFonts w:ascii="Times New Roman" w:eastAsia="Times New Roman" w:hAnsi="Times New Roman" w:cs="Times New Roman"/>
          <w:color w:val="000000"/>
          <w:sz w:val="24"/>
          <w:szCs w:val="24"/>
          <w:lang w:eastAsia="lt-LT"/>
        </w:rPr>
        <w:t>Šio reglamento</w:t>
      </w:r>
      <w:r w:rsidR="003375BD" w:rsidRPr="009239FB">
        <w:rPr>
          <w:rFonts w:ascii="Times New Roman" w:eastAsia="Times New Roman" w:hAnsi="Times New Roman" w:cs="Times New Roman"/>
          <w:color w:val="000000"/>
          <w:sz w:val="24"/>
          <w:szCs w:val="24"/>
          <w:lang w:eastAsia="lt-LT"/>
        </w:rPr>
        <w:t xml:space="preserve"> </w:t>
      </w:r>
      <w:r w:rsidR="003375BD" w:rsidRPr="009239FB">
        <w:rPr>
          <w:rFonts w:ascii="Times New Roman" w:eastAsia="Times New Roman" w:hAnsi="Times New Roman" w:cs="Times New Roman"/>
          <w:strike/>
          <w:color w:val="000000"/>
          <w:sz w:val="24"/>
          <w:szCs w:val="24"/>
          <w:lang w:eastAsia="lt-LT"/>
        </w:rPr>
        <w:t>52</w:t>
      </w:r>
      <w:r w:rsidR="003375BD" w:rsidRPr="007D2598">
        <w:rPr>
          <w:rFonts w:ascii="Times New Roman" w:eastAsia="Times New Roman" w:hAnsi="Times New Roman" w:cs="Times New Roman"/>
          <w:strike/>
          <w:color w:val="000000"/>
          <w:sz w:val="24"/>
          <w:szCs w:val="24"/>
          <w:lang w:eastAsia="lt-LT"/>
        </w:rPr>
        <w:t xml:space="preserve">.3.1. ir </w:t>
      </w:r>
      <w:r w:rsidR="003375BD" w:rsidRPr="009239FB">
        <w:rPr>
          <w:rFonts w:ascii="Times New Roman" w:eastAsia="Times New Roman" w:hAnsi="Times New Roman" w:cs="Times New Roman"/>
          <w:strike/>
          <w:color w:val="000000"/>
          <w:sz w:val="24"/>
          <w:szCs w:val="24"/>
          <w:lang w:eastAsia="lt-LT"/>
        </w:rPr>
        <w:t>52</w:t>
      </w:r>
      <w:r w:rsidR="003375BD" w:rsidRPr="007D2598">
        <w:rPr>
          <w:rFonts w:ascii="Times New Roman" w:eastAsia="Times New Roman" w:hAnsi="Times New Roman" w:cs="Times New Roman"/>
          <w:strike/>
          <w:color w:val="000000"/>
          <w:sz w:val="24"/>
          <w:szCs w:val="24"/>
          <w:lang w:eastAsia="lt-LT"/>
        </w:rPr>
        <w:t>.3.2</w:t>
      </w:r>
      <w:r w:rsidR="003375BD" w:rsidRPr="007D2598">
        <w:rPr>
          <w:rFonts w:ascii="Times New Roman" w:eastAsia="Times New Roman" w:hAnsi="Times New Roman" w:cs="Times New Roman"/>
          <w:color w:val="000000"/>
          <w:sz w:val="24"/>
          <w:szCs w:val="24"/>
          <w:lang w:eastAsia="lt-LT"/>
        </w:rPr>
        <w:t xml:space="preserve"> </w:t>
      </w:r>
      <w:r w:rsidRPr="007D2598">
        <w:rPr>
          <w:rFonts w:ascii="Times New Roman" w:eastAsia="Times New Roman" w:hAnsi="Times New Roman" w:cs="Times New Roman"/>
          <w:color w:val="000000"/>
          <w:sz w:val="24"/>
          <w:szCs w:val="24"/>
          <w:lang w:eastAsia="lt-LT"/>
        </w:rPr>
        <w:t xml:space="preserve"> </w:t>
      </w:r>
      <w:r w:rsidRPr="009239FB">
        <w:rPr>
          <w:rFonts w:ascii="Times New Roman" w:eastAsia="Times New Roman" w:hAnsi="Times New Roman" w:cs="Times New Roman"/>
          <w:b/>
          <w:bCs/>
          <w:color w:val="000000"/>
          <w:sz w:val="24"/>
          <w:szCs w:val="24"/>
          <w:lang w:eastAsia="lt-LT"/>
        </w:rPr>
        <w:t>48</w:t>
      </w:r>
      <w:r w:rsidRPr="007D2598">
        <w:rPr>
          <w:rFonts w:ascii="Times New Roman" w:eastAsia="Times New Roman" w:hAnsi="Times New Roman" w:cs="Times New Roman"/>
          <w:b/>
          <w:bCs/>
          <w:color w:val="000000"/>
          <w:sz w:val="24"/>
          <w:szCs w:val="24"/>
          <w:lang w:eastAsia="lt-LT"/>
        </w:rPr>
        <w:t xml:space="preserve">.3.1. ir </w:t>
      </w:r>
      <w:r w:rsidRPr="009239FB">
        <w:rPr>
          <w:rFonts w:ascii="Times New Roman" w:eastAsia="Times New Roman" w:hAnsi="Times New Roman" w:cs="Times New Roman"/>
          <w:b/>
          <w:bCs/>
          <w:color w:val="000000"/>
          <w:sz w:val="24"/>
          <w:szCs w:val="24"/>
          <w:lang w:eastAsia="lt-LT"/>
        </w:rPr>
        <w:t>48</w:t>
      </w:r>
      <w:r w:rsidRPr="007D2598">
        <w:rPr>
          <w:rFonts w:ascii="Times New Roman" w:eastAsia="Times New Roman" w:hAnsi="Times New Roman" w:cs="Times New Roman"/>
          <w:b/>
          <w:bCs/>
          <w:color w:val="000000"/>
          <w:sz w:val="24"/>
          <w:szCs w:val="24"/>
          <w:lang w:eastAsia="lt-LT"/>
        </w:rPr>
        <w:t>.3.2</w:t>
      </w:r>
      <w:r w:rsidRPr="007D2598">
        <w:rPr>
          <w:rFonts w:ascii="Times New Roman" w:eastAsia="Times New Roman" w:hAnsi="Times New Roman" w:cs="Times New Roman"/>
          <w:color w:val="000000"/>
          <w:sz w:val="24"/>
          <w:szCs w:val="24"/>
          <w:lang w:eastAsia="lt-LT"/>
        </w:rPr>
        <w:t xml:space="preserve"> papunkčių reikalavimus atitinkantys sprendimų projektai įrašomi posėdžio darbotvarkės projekto pabaigoje, pagal jų gavimo datą. Dėl jų įtraukimo į Tarybos posėdžio darbotvarkę sprendžia Taryba.</w:t>
      </w:r>
    </w:p>
    <w:p w14:paraId="43D4563C" w14:textId="0F1FB5CF" w:rsidR="007D2598" w:rsidRPr="007D2598" w:rsidRDefault="007D2598" w:rsidP="007D2598">
      <w:pPr>
        <w:shd w:val="clear" w:color="auto" w:fill="FFFFFF"/>
        <w:spacing w:after="0" w:line="240" w:lineRule="auto"/>
        <w:ind w:left="360" w:hanging="360"/>
        <w:jc w:val="both"/>
        <w:rPr>
          <w:rFonts w:ascii="Times New Roman" w:eastAsia="Times New Roman" w:hAnsi="Times New Roman" w:cs="Times New Roman"/>
          <w:color w:val="212529"/>
          <w:sz w:val="24"/>
          <w:szCs w:val="24"/>
          <w:lang w:eastAsia="lt-LT"/>
        </w:rPr>
      </w:pPr>
      <w:r w:rsidRPr="007D2598">
        <w:rPr>
          <w:rFonts w:ascii="Times New Roman" w:eastAsia="Times New Roman" w:hAnsi="Times New Roman" w:cs="Times New Roman"/>
          <w:color w:val="212529"/>
          <w:sz w:val="24"/>
          <w:szCs w:val="24"/>
          <w:lang w:eastAsia="lt-LT"/>
        </w:rPr>
        <w:t>56.  </w:t>
      </w:r>
      <w:r w:rsidRPr="007D2598">
        <w:rPr>
          <w:rFonts w:ascii="Times New Roman" w:eastAsia="Times New Roman" w:hAnsi="Times New Roman" w:cs="Times New Roman"/>
          <w:color w:val="000000"/>
          <w:sz w:val="24"/>
          <w:szCs w:val="24"/>
          <w:lang w:eastAsia="lt-LT"/>
        </w:rPr>
        <w:t>Šio reglamento</w:t>
      </w:r>
      <w:r w:rsidR="003375BD" w:rsidRPr="009239FB">
        <w:rPr>
          <w:rFonts w:ascii="Times New Roman" w:eastAsia="Times New Roman" w:hAnsi="Times New Roman" w:cs="Times New Roman"/>
          <w:color w:val="000000"/>
          <w:sz w:val="24"/>
          <w:szCs w:val="24"/>
          <w:lang w:eastAsia="lt-LT"/>
        </w:rPr>
        <w:t xml:space="preserve"> </w:t>
      </w:r>
      <w:r w:rsidR="003375BD" w:rsidRPr="009239FB">
        <w:rPr>
          <w:rFonts w:ascii="Times New Roman" w:eastAsia="Times New Roman" w:hAnsi="Times New Roman" w:cs="Times New Roman"/>
          <w:strike/>
          <w:color w:val="000000"/>
          <w:sz w:val="24"/>
          <w:szCs w:val="24"/>
          <w:lang w:eastAsia="lt-LT"/>
        </w:rPr>
        <w:t>52</w:t>
      </w:r>
      <w:r w:rsidR="003375BD" w:rsidRPr="007D2598">
        <w:rPr>
          <w:rFonts w:ascii="Times New Roman" w:eastAsia="Times New Roman" w:hAnsi="Times New Roman" w:cs="Times New Roman"/>
          <w:strike/>
          <w:color w:val="000000"/>
          <w:sz w:val="24"/>
          <w:szCs w:val="24"/>
          <w:lang w:eastAsia="lt-LT"/>
        </w:rPr>
        <w:t xml:space="preserve">.3.1. ir </w:t>
      </w:r>
      <w:r w:rsidR="003375BD" w:rsidRPr="009239FB">
        <w:rPr>
          <w:rFonts w:ascii="Times New Roman" w:eastAsia="Times New Roman" w:hAnsi="Times New Roman" w:cs="Times New Roman"/>
          <w:strike/>
          <w:color w:val="000000"/>
          <w:sz w:val="24"/>
          <w:szCs w:val="24"/>
          <w:lang w:eastAsia="lt-LT"/>
        </w:rPr>
        <w:t>52</w:t>
      </w:r>
      <w:r w:rsidR="003375BD" w:rsidRPr="007D2598">
        <w:rPr>
          <w:rFonts w:ascii="Times New Roman" w:eastAsia="Times New Roman" w:hAnsi="Times New Roman" w:cs="Times New Roman"/>
          <w:strike/>
          <w:color w:val="000000"/>
          <w:sz w:val="24"/>
          <w:szCs w:val="24"/>
          <w:lang w:eastAsia="lt-LT"/>
        </w:rPr>
        <w:t>.3.2</w:t>
      </w:r>
      <w:r w:rsidR="003375BD" w:rsidRPr="007D2598">
        <w:rPr>
          <w:rFonts w:ascii="Times New Roman" w:eastAsia="Times New Roman" w:hAnsi="Times New Roman" w:cs="Times New Roman"/>
          <w:color w:val="000000"/>
          <w:sz w:val="24"/>
          <w:szCs w:val="24"/>
          <w:lang w:eastAsia="lt-LT"/>
        </w:rPr>
        <w:t xml:space="preserve"> </w:t>
      </w:r>
      <w:r w:rsidRPr="007D2598">
        <w:rPr>
          <w:rFonts w:ascii="Times New Roman" w:eastAsia="Times New Roman" w:hAnsi="Times New Roman" w:cs="Times New Roman"/>
          <w:color w:val="000000"/>
          <w:sz w:val="24"/>
          <w:szCs w:val="24"/>
          <w:lang w:eastAsia="lt-LT"/>
        </w:rPr>
        <w:t xml:space="preserve"> </w:t>
      </w:r>
      <w:r w:rsidR="003375BD" w:rsidRPr="009239FB">
        <w:rPr>
          <w:rFonts w:ascii="Times New Roman" w:eastAsia="Times New Roman" w:hAnsi="Times New Roman" w:cs="Times New Roman"/>
          <w:b/>
          <w:bCs/>
          <w:color w:val="000000"/>
          <w:sz w:val="24"/>
          <w:szCs w:val="24"/>
          <w:lang w:eastAsia="lt-LT"/>
        </w:rPr>
        <w:t>48</w:t>
      </w:r>
      <w:r w:rsidR="003375BD" w:rsidRPr="007D2598">
        <w:rPr>
          <w:rFonts w:ascii="Times New Roman" w:eastAsia="Times New Roman" w:hAnsi="Times New Roman" w:cs="Times New Roman"/>
          <w:b/>
          <w:bCs/>
          <w:color w:val="000000"/>
          <w:sz w:val="24"/>
          <w:szCs w:val="24"/>
          <w:lang w:eastAsia="lt-LT"/>
        </w:rPr>
        <w:t xml:space="preserve">.3.1. ir </w:t>
      </w:r>
      <w:r w:rsidR="003375BD" w:rsidRPr="009239FB">
        <w:rPr>
          <w:rFonts w:ascii="Times New Roman" w:eastAsia="Times New Roman" w:hAnsi="Times New Roman" w:cs="Times New Roman"/>
          <w:b/>
          <w:bCs/>
          <w:color w:val="000000"/>
          <w:sz w:val="24"/>
          <w:szCs w:val="24"/>
          <w:lang w:eastAsia="lt-LT"/>
        </w:rPr>
        <w:t>48</w:t>
      </w:r>
      <w:r w:rsidR="003375BD" w:rsidRPr="007D2598">
        <w:rPr>
          <w:rFonts w:ascii="Times New Roman" w:eastAsia="Times New Roman" w:hAnsi="Times New Roman" w:cs="Times New Roman"/>
          <w:b/>
          <w:bCs/>
          <w:color w:val="000000"/>
          <w:sz w:val="24"/>
          <w:szCs w:val="24"/>
          <w:lang w:eastAsia="lt-LT"/>
        </w:rPr>
        <w:t>.3.2</w:t>
      </w:r>
      <w:r w:rsidR="003375BD" w:rsidRPr="007D2598">
        <w:rPr>
          <w:rFonts w:ascii="Times New Roman" w:eastAsia="Times New Roman" w:hAnsi="Times New Roman" w:cs="Times New Roman"/>
          <w:color w:val="000000"/>
          <w:sz w:val="24"/>
          <w:szCs w:val="24"/>
          <w:lang w:eastAsia="lt-LT"/>
        </w:rPr>
        <w:t xml:space="preserve"> </w:t>
      </w:r>
      <w:r w:rsidRPr="007D2598">
        <w:rPr>
          <w:rFonts w:ascii="Times New Roman" w:eastAsia="Times New Roman" w:hAnsi="Times New Roman" w:cs="Times New Roman"/>
          <w:color w:val="000000"/>
          <w:sz w:val="24"/>
          <w:szCs w:val="24"/>
          <w:lang w:eastAsia="lt-LT"/>
        </w:rPr>
        <w:t>papunkčių punkto reikalavimus atitinkančius sprendimų projektus Tarybos posėdžių sekretorius Tarybos nariams išsiunčia elektroniniu paštu ne vėliau kaip 24 valandas iki Tarybos posėdžio pradžios.</w:t>
      </w:r>
      <w:r w:rsidRPr="009239FB">
        <w:rPr>
          <w:rFonts w:ascii="Times New Roman" w:eastAsia="Times New Roman" w:hAnsi="Times New Roman" w:cs="Times New Roman"/>
          <w:color w:val="000000"/>
          <w:sz w:val="24"/>
          <w:szCs w:val="24"/>
          <w:lang w:eastAsia="lt-LT"/>
        </w:rPr>
        <w:t>“</w:t>
      </w:r>
    </w:p>
    <w:p w14:paraId="047300DD" w14:textId="5E76F892" w:rsidR="00E83668" w:rsidRPr="009239FB" w:rsidRDefault="00E83668" w:rsidP="003375BD">
      <w:pPr>
        <w:pStyle w:val="Pagrindinistekstas"/>
        <w:rPr>
          <w:szCs w:val="24"/>
        </w:rPr>
      </w:pPr>
      <w:r w:rsidRPr="009239FB">
        <w:rPr>
          <w:szCs w:val="24"/>
        </w:rPr>
        <w:t>7. Pakeisti 6</w:t>
      </w:r>
      <w:r w:rsidR="0030350A" w:rsidRPr="009239FB">
        <w:rPr>
          <w:szCs w:val="24"/>
        </w:rPr>
        <w:t>4</w:t>
      </w:r>
      <w:r w:rsidRPr="009239FB">
        <w:rPr>
          <w:szCs w:val="24"/>
        </w:rPr>
        <w:t xml:space="preserve"> punktą ir jį išdėstyti taip:</w:t>
      </w:r>
    </w:p>
    <w:p w14:paraId="152ADBCC" w14:textId="6B933B1A" w:rsidR="007D2598" w:rsidRPr="009239FB" w:rsidRDefault="007D2598" w:rsidP="00142855">
      <w:pPr>
        <w:pStyle w:val="Pagrindinistekstas"/>
        <w:ind w:firstLine="720"/>
        <w:rPr>
          <w:szCs w:val="24"/>
        </w:rPr>
      </w:pPr>
      <w:r w:rsidRPr="009239FB">
        <w:rPr>
          <w:color w:val="212529"/>
          <w:szCs w:val="24"/>
          <w:shd w:val="clear" w:color="auto" w:fill="FFFFFF"/>
        </w:rPr>
        <w:t>„64.</w:t>
      </w:r>
      <w:r w:rsidRPr="009239FB">
        <w:rPr>
          <w:color w:val="212529"/>
          <w:szCs w:val="24"/>
        </w:rPr>
        <w:t>  </w:t>
      </w:r>
      <w:r w:rsidRPr="009239FB">
        <w:rPr>
          <w:color w:val="000000"/>
          <w:szCs w:val="24"/>
          <w:shd w:val="clear" w:color="auto" w:fill="FFFFFF"/>
        </w:rPr>
        <w:t>Tarybos posėdyje svarstomi tik tie klausimai, dėl kurių Reglamento nustatyta tvarka yra pateikti pagal suteiktus įgaliojimus komitete apsvarstyti sprendimų projektai. Sprendimų projektų svarstymas komitete nėra privalomas Reglamento</w:t>
      </w:r>
      <w:r w:rsidR="003375BD" w:rsidRPr="009239FB">
        <w:rPr>
          <w:color w:val="000000"/>
          <w:szCs w:val="24"/>
          <w:shd w:val="clear" w:color="auto" w:fill="FFFFFF"/>
        </w:rPr>
        <w:t xml:space="preserve"> </w:t>
      </w:r>
      <w:r w:rsidR="003375BD" w:rsidRPr="009239FB">
        <w:rPr>
          <w:strike/>
          <w:color w:val="000000"/>
          <w:szCs w:val="24"/>
          <w:shd w:val="clear" w:color="auto" w:fill="FFFFFF"/>
        </w:rPr>
        <w:t>52.3.1 ir 52.3.2</w:t>
      </w:r>
      <w:r w:rsidR="003375BD" w:rsidRPr="009239FB">
        <w:rPr>
          <w:color w:val="000000"/>
          <w:szCs w:val="24"/>
          <w:shd w:val="clear" w:color="auto" w:fill="FFFFFF"/>
        </w:rPr>
        <w:t xml:space="preserve"> </w:t>
      </w:r>
      <w:r w:rsidRPr="009239FB">
        <w:rPr>
          <w:color w:val="000000"/>
          <w:szCs w:val="24"/>
          <w:shd w:val="clear" w:color="auto" w:fill="FFFFFF"/>
        </w:rPr>
        <w:t xml:space="preserve"> </w:t>
      </w:r>
      <w:r w:rsidRPr="009239FB">
        <w:rPr>
          <w:b/>
          <w:bCs w:val="0"/>
          <w:color w:val="000000"/>
          <w:szCs w:val="24"/>
          <w:shd w:val="clear" w:color="auto" w:fill="FFFFFF"/>
        </w:rPr>
        <w:t>48.3.1 ir 48.3.2</w:t>
      </w:r>
      <w:r w:rsidRPr="009239FB">
        <w:rPr>
          <w:color w:val="000000"/>
          <w:szCs w:val="24"/>
          <w:shd w:val="clear" w:color="auto" w:fill="FFFFFF"/>
        </w:rPr>
        <w:t xml:space="preserve"> papunkčiuose numatytais atvejais.“</w:t>
      </w:r>
    </w:p>
    <w:p w14:paraId="2DCD9CF8" w14:textId="283EE406" w:rsidR="0030350A" w:rsidRPr="009239FB" w:rsidRDefault="00E83668" w:rsidP="003375BD">
      <w:pPr>
        <w:pStyle w:val="Pagrindinistekstas"/>
        <w:rPr>
          <w:szCs w:val="24"/>
        </w:rPr>
      </w:pPr>
      <w:r w:rsidRPr="009239FB">
        <w:rPr>
          <w:szCs w:val="24"/>
        </w:rPr>
        <w:t xml:space="preserve">8. Pakeisti </w:t>
      </w:r>
      <w:r w:rsidR="0030350A" w:rsidRPr="009239FB">
        <w:rPr>
          <w:szCs w:val="24"/>
        </w:rPr>
        <w:t>99</w:t>
      </w:r>
      <w:r w:rsidRPr="009239FB">
        <w:rPr>
          <w:szCs w:val="24"/>
        </w:rPr>
        <w:t xml:space="preserve"> punktą ir jį išdėstyti taip:</w:t>
      </w:r>
    </w:p>
    <w:p w14:paraId="0FBE7587" w14:textId="6B775C3B" w:rsidR="007D2598" w:rsidRPr="009239FB" w:rsidRDefault="007D2598" w:rsidP="0030350A">
      <w:pPr>
        <w:pStyle w:val="Pagrindinistekstas"/>
        <w:ind w:firstLine="720"/>
        <w:rPr>
          <w:szCs w:val="24"/>
        </w:rPr>
      </w:pPr>
      <w:r w:rsidRPr="009239FB">
        <w:rPr>
          <w:color w:val="212529"/>
          <w:szCs w:val="24"/>
          <w:shd w:val="clear" w:color="auto" w:fill="FFFFFF"/>
        </w:rPr>
        <w:t>„99.  </w:t>
      </w:r>
      <w:r w:rsidRPr="009239FB">
        <w:rPr>
          <w:b/>
          <w:bCs w:val="0"/>
          <w:color w:val="212529"/>
          <w:szCs w:val="24"/>
          <w:shd w:val="clear" w:color="auto" w:fill="FFFFFF"/>
        </w:rPr>
        <w:t xml:space="preserve">Laikinai Savivaldybės tarybos paskirtam Tarybos nariui pavaduojant merą šio reglamento </w:t>
      </w:r>
      <w:r w:rsidR="003375BD" w:rsidRPr="009239FB">
        <w:rPr>
          <w:b/>
          <w:bCs w:val="0"/>
          <w:strike/>
          <w:color w:val="000000"/>
          <w:szCs w:val="24"/>
        </w:rPr>
        <w:t>98.1–98.3</w:t>
      </w:r>
      <w:r w:rsidR="003375BD" w:rsidRPr="009239FB">
        <w:rPr>
          <w:b/>
          <w:bCs w:val="0"/>
          <w:color w:val="000000"/>
          <w:szCs w:val="24"/>
        </w:rPr>
        <w:t> </w:t>
      </w:r>
      <w:r w:rsidRPr="009239FB">
        <w:rPr>
          <w:b/>
          <w:bCs w:val="0"/>
          <w:color w:val="212529"/>
          <w:szCs w:val="24"/>
          <w:shd w:val="clear" w:color="auto" w:fill="FFFFFF"/>
        </w:rPr>
        <w:t>94.1–94.3 papunkčiuose numatytais atvejais jo kaip tarybos nario teisės ir pareigos nėra sustabdomos </w:t>
      </w:r>
      <w:r w:rsidRPr="009239FB">
        <w:rPr>
          <w:b/>
          <w:bCs w:val="0"/>
          <w:i/>
          <w:iCs/>
          <w:color w:val="212529"/>
          <w:szCs w:val="24"/>
          <w:shd w:val="clear" w:color="auto" w:fill="FFFFFF"/>
        </w:rPr>
        <w:t>(tarybos nario mandatas išlieka)</w:t>
      </w:r>
      <w:r w:rsidRPr="009239FB">
        <w:rPr>
          <w:b/>
          <w:bCs w:val="0"/>
          <w:color w:val="212529"/>
          <w:szCs w:val="24"/>
          <w:shd w:val="clear" w:color="auto" w:fill="FFFFFF"/>
        </w:rPr>
        <w:t> ir jam nėra taikomas reikalavimas nedirbti kitose institucijose, įstaigose, įmonėse ir organizacijose ir negauti kito atlyginimo, išskyrus atlyginimą už mokslinę, pedagoginę ar kūrybinę veiklą.“</w:t>
      </w:r>
    </w:p>
    <w:p w14:paraId="410973D6" w14:textId="0414D21F" w:rsidR="0030350A" w:rsidRPr="009239FB" w:rsidRDefault="0030350A" w:rsidP="003375BD">
      <w:pPr>
        <w:pStyle w:val="Pagrindinistekstas"/>
        <w:rPr>
          <w:szCs w:val="24"/>
        </w:rPr>
      </w:pPr>
      <w:r w:rsidRPr="009239FB">
        <w:rPr>
          <w:szCs w:val="24"/>
        </w:rPr>
        <w:t>9. Pakeisti 135 punktą ir jį išdėstyti taip:</w:t>
      </w:r>
    </w:p>
    <w:p w14:paraId="0DF14F93" w14:textId="0C2E0AFF" w:rsidR="0030350A" w:rsidRPr="009239FB" w:rsidRDefault="0030350A" w:rsidP="0030350A">
      <w:pPr>
        <w:pStyle w:val="Sraopastraipa"/>
        <w:spacing w:line="252" w:lineRule="auto"/>
        <w:ind w:left="360"/>
        <w:rPr>
          <w:rFonts w:eastAsia="Times New Roman" w:cs="Times New Roman"/>
          <w:szCs w:val="24"/>
          <w:lang w:eastAsia="lt-LT"/>
        </w:rPr>
      </w:pPr>
      <w:r w:rsidRPr="009239FB">
        <w:rPr>
          <w:rFonts w:eastAsia="Times New Roman" w:cs="Times New Roman"/>
          <w:szCs w:val="24"/>
          <w:lang w:eastAsia="lt-LT"/>
        </w:rPr>
        <w:t xml:space="preserve">„135. Tarybos nariams mokamas 1 VMDU dydžio atlyginimas už faktiškai dirbtą laiką, bet ne daugiau kaip už </w:t>
      </w:r>
      <w:r w:rsidRPr="009239FB">
        <w:rPr>
          <w:rFonts w:eastAsia="Times New Roman" w:cs="Times New Roman"/>
          <w:strike/>
          <w:szCs w:val="24"/>
          <w:lang w:eastAsia="lt-LT"/>
        </w:rPr>
        <w:t>40</w:t>
      </w:r>
      <w:r w:rsidR="003375BD" w:rsidRPr="009239FB">
        <w:rPr>
          <w:rFonts w:eastAsia="Times New Roman" w:cs="Times New Roman"/>
          <w:strike/>
          <w:szCs w:val="24"/>
          <w:lang w:eastAsia="lt-LT"/>
        </w:rPr>
        <w:t xml:space="preserve"> </w:t>
      </w:r>
      <w:r w:rsidRPr="009239FB">
        <w:rPr>
          <w:rFonts w:eastAsia="Times New Roman" w:cs="Times New Roman"/>
          <w:b/>
          <w:bCs/>
          <w:szCs w:val="24"/>
          <w:lang w:eastAsia="lt-LT"/>
        </w:rPr>
        <w:t>80</w:t>
      </w:r>
      <w:r w:rsidRPr="009239FB">
        <w:rPr>
          <w:rFonts w:eastAsia="Times New Roman" w:cs="Times New Roman"/>
          <w:szCs w:val="24"/>
          <w:lang w:eastAsia="lt-LT"/>
        </w:rPr>
        <w:t xml:space="preserve"> val. per mėnesį. </w:t>
      </w:r>
      <w:r w:rsidRPr="009239FB">
        <w:rPr>
          <w:rFonts w:eastAsia="Times New Roman" w:cs="Times New Roman"/>
          <w:szCs w:val="24"/>
        </w:rPr>
        <w:t>Tarybos opozicijos lyderiui ir nuolatinių Tarybos komitetų ir komisijų pirmininkams bei jų pavaduotojams mokamas didesnis, Vietos savivaldos įstatyme nustatyto dydžio užmokestis.“</w:t>
      </w:r>
    </w:p>
    <w:p w14:paraId="27FFE656" w14:textId="2E6D49A8" w:rsidR="00E83668" w:rsidRPr="009239FB" w:rsidRDefault="00E83668" w:rsidP="003375BD">
      <w:pPr>
        <w:pStyle w:val="Pagrindinistekstas"/>
        <w:rPr>
          <w:szCs w:val="24"/>
        </w:rPr>
      </w:pPr>
      <w:r w:rsidRPr="009239FB">
        <w:rPr>
          <w:szCs w:val="24"/>
        </w:rPr>
        <w:t>10. Pakeisti 14</w:t>
      </w:r>
      <w:r w:rsidR="0030350A" w:rsidRPr="009239FB">
        <w:rPr>
          <w:szCs w:val="24"/>
        </w:rPr>
        <w:t>3</w:t>
      </w:r>
      <w:r w:rsidRPr="009239FB">
        <w:rPr>
          <w:szCs w:val="24"/>
        </w:rPr>
        <w:t xml:space="preserve"> punktą ir jį išdėstyti taip:</w:t>
      </w:r>
    </w:p>
    <w:p w14:paraId="31AF8342" w14:textId="2F0A9F6A" w:rsidR="007D2598" w:rsidRPr="009239FB" w:rsidRDefault="007D2598" w:rsidP="00142855">
      <w:pPr>
        <w:pStyle w:val="Pagrindinistekstas"/>
        <w:ind w:firstLine="720"/>
        <w:rPr>
          <w:szCs w:val="24"/>
        </w:rPr>
      </w:pPr>
      <w:r w:rsidRPr="009239FB">
        <w:rPr>
          <w:color w:val="212529"/>
          <w:szCs w:val="24"/>
          <w:shd w:val="clear" w:color="auto" w:fill="FFFFFF"/>
        </w:rPr>
        <w:t>„143.          Jei Tarybos narys Finansų ir apskaitos skyriui pateikė ataskaitą, kurioje buvo patirtos išlaidos ne pagal Reglamento</w:t>
      </w:r>
      <w:r w:rsidR="003375BD" w:rsidRPr="009239FB">
        <w:rPr>
          <w:color w:val="212529"/>
          <w:szCs w:val="24"/>
          <w:shd w:val="clear" w:color="auto" w:fill="FFFFFF"/>
        </w:rPr>
        <w:t xml:space="preserve"> </w:t>
      </w:r>
      <w:r w:rsidR="003375BD" w:rsidRPr="009239FB">
        <w:rPr>
          <w:strike/>
          <w:color w:val="212529"/>
          <w:szCs w:val="24"/>
          <w:shd w:val="clear" w:color="auto" w:fill="FFFFFF"/>
        </w:rPr>
        <w:t>141</w:t>
      </w:r>
      <w:r w:rsidRPr="009239FB">
        <w:rPr>
          <w:color w:val="212529"/>
          <w:szCs w:val="24"/>
          <w:shd w:val="clear" w:color="auto" w:fill="FFFFFF"/>
        </w:rPr>
        <w:t xml:space="preserve"> </w:t>
      </w:r>
      <w:r w:rsidRPr="009239FB">
        <w:rPr>
          <w:b/>
          <w:bCs w:val="0"/>
          <w:color w:val="212529"/>
          <w:szCs w:val="24"/>
          <w:shd w:val="clear" w:color="auto" w:fill="FFFFFF"/>
        </w:rPr>
        <w:t xml:space="preserve">137 </w:t>
      </w:r>
      <w:r w:rsidRPr="009239FB">
        <w:rPr>
          <w:color w:val="212529"/>
          <w:szCs w:val="24"/>
          <w:shd w:val="clear" w:color="auto" w:fill="FFFFFF"/>
        </w:rPr>
        <w:t>punkte nurodytas išlaidas,  tokios išlaidos nekompensuojamos.“</w:t>
      </w:r>
    </w:p>
    <w:p w14:paraId="42E6CC3B" w14:textId="791E7199" w:rsidR="00E83668" w:rsidRPr="009239FB" w:rsidRDefault="0030350A" w:rsidP="003375BD">
      <w:pPr>
        <w:pStyle w:val="Pagrindinistekstas"/>
        <w:rPr>
          <w:szCs w:val="24"/>
        </w:rPr>
      </w:pPr>
      <w:r w:rsidRPr="009239FB">
        <w:rPr>
          <w:szCs w:val="24"/>
        </w:rPr>
        <w:t xml:space="preserve">11. </w:t>
      </w:r>
      <w:r w:rsidRPr="009239FB">
        <w:rPr>
          <w:color w:val="000000"/>
          <w:szCs w:val="24"/>
        </w:rPr>
        <w:t>Buvusius 16–156 punktus laikyti atitinkamai 1</w:t>
      </w:r>
      <w:r w:rsidR="007D2598" w:rsidRPr="009239FB">
        <w:rPr>
          <w:color w:val="000000"/>
          <w:szCs w:val="24"/>
        </w:rPr>
        <w:t>2</w:t>
      </w:r>
      <w:r w:rsidRPr="009239FB">
        <w:rPr>
          <w:color w:val="000000"/>
          <w:szCs w:val="24"/>
        </w:rPr>
        <w:t>–</w:t>
      </w:r>
      <w:r w:rsidR="007D2598" w:rsidRPr="009239FB">
        <w:rPr>
          <w:color w:val="000000"/>
          <w:szCs w:val="24"/>
        </w:rPr>
        <w:t>152</w:t>
      </w:r>
      <w:r w:rsidRPr="009239FB">
        <w:rPr>
          <w:color w:val="000000"/>
          <w:szCs w:val="24"/>
        </w:rPr>
        <w:t xml:space="preserve"> punktai</w:t>
      </w:r>
      <w:r w:rsidR="007D2598" w:rsidRPr="009239FB">
        <w:rPr>
          <w:color w:val="000000"/>
          <w:szCs w:val="24"/>
        </w:rPr>
        <w:t>s</w:t>
      </w:r>
    </w:p>
    <w:p w14:paraId="047A1C62" w14:textId="77777777" w:rsidR="00D931CE" w:rsidRPr="009239FB" w:rsidRDefault="00D931CE" w:rsidP="00142855">
      <w:pPr>
        <w:pStyle w:val="Pagrindinistekstas"/>
        <w:ind w:firstLine="720"/>
        <w:rPr>
          <w:szCs w:val="24"/>
        </w:rPr>
      </w:pPr>
    </w:p>
    <w:p w14:paraId="146AA933" w14:textId="2F169207" w:rsidR="00142855" w:rsidRPr="009239FB" w:rsidRDefault="00142855" w:rsidP="00142855">
      <w:pPr>
        <w:pStyle w:val="Pagrindinistekstas"/>
        <w:rPr>
          <w:szCs w:val="24"/>
        </w:rPr>
      </w:pPr>
      <w:r w:rsidRPr="009239FB">
        <w:rPr>
          <w:szCs w:val="24"/>
        </w:rPr>
        <w:tab/>
      </w:r>
      <w:r w:rsidRPr="009239FB">
        <w:rPr>
          <w:color w:val="000000"/>
          <w:szCs w:val="24"/>
        </w:rPr>
        <w:t>Šis sprendimas yra skelbiamas Teisės aktų registre ir Anykščių rajono savivaldybės interneto svetainėje </w:t>
      </w:r>
      <w:r w:rsidRPr="009239FB">
        <w:rPr>
          <w:color w:val="0563C1"/>
          <w:szCs w:val="24"/>
          <w:u w:val="single"/>
        </w:rPr>
        <w:t>www.anyksciai.lt</w:t>
      </w:r>
      <w:r w:rsidRPr="009239FB">
        <w:rPr>
          <w:color w:val="000000"/>
          <w:szCs w:val="24"/>
        </w:rPr>
        <w:t>.</w:t>
      </w:r>
    </w:p>
    <w:p w14:paraId="4641CAD9" w14:textId="5AE9C9F7" w:rsidR="001025BD" w:rsidRPr="009239FB" w:rsidRDefault="001025BD" w:rsidP="00142855">
      <w:pPr>
        <w:pStyle w:val="Pagrindinistekstas"/>
        <w:rPr>
          <w:b/>
          <w:szCs w:val="24"/>
        </w:rPr>
      </w:pPr>
    </w:p>
    <w:p w14:paraId="2E6890AD" w14:textId="3BCB4BF7" w:rsidR="007D6B19" w:rsidRPr="009239FB" w:rsidRDefault="007D6B19" w:rsidP="00851E6A">
      <w:pPr>
        <w:spacing w:after="0"/>
        <w:jc w:val="both"/>
        <w:rPr>
          <w:rFonts w:ascii="Times New Roman" w:hAnsi="Times New Roman" w:cs="Times New Roman"/>
          <w:b/>
          <w:sz w:val="24"/>
          <w:szCs w:val="24"/>
        </w:rPr>
      </w:pPr>
    </w:p>
    <w:p w14:paraId="4C5D8BDC" w14:textId="77777777" w:rsidR="007D6B19" w:rsidRPr="009239FB" w:rsidRDefault="007D6B19" w:rsidP="00851E6A">
      <w:pPr>
        <w:spacing w:after="0"/>
        <w:jc w:val="both"/>
        <w:rPr>
          <w:rFonts w:ascii="Times New Roman" w:hAnsi="Times New Roman" w:cs="Times New Roman"/>
          <w:b/>
          <w:sz w:val="24"/>
          <w:szCs w:val="24"/>
        </w:rPr>
      </w:pPr>
    </w:p>
    <w:p w14:paraId="4D095187" w14:textId="29D42B11" w:rsidR="005F46C5" w:rsidRPr="009239FB" w:rsidRDefault="001025BD" w:rsidP="003375BD">
      <w:pPr>
        <w:tabs>
          <w:tab w:val="right" w:pos="9638"/>
        </w:tabs>
        <w:spacing w:after="0"/>
        <w:rPr>
          <w:rFonts w:ascii="Times New Roman" w:hAnsi="Times New Roman" w:cs="Times New Roman"/>
          <w:sz w:val="24"/>
          <w:szCs w:val="24"/>
        </w:rPr>
      </w:pPr>
      <w:r w:rsidRPr="009239FB">
        <w:rPr>
          <w:rFonts w:ascii="Times New Roman" w:hAnsi="Times New Roman" w:cs="Times New Roman"/>
          <w:sz w:val="24"/>
          <w:szCs w:val="24"/>
        </w:rPr>
        <w:t>Meras</w:t>
      </w:r>
      <w:r w:rsidRPr="009239FB">
        <w:rPr>
          <w:rFonts w:ascii="Times New Roman" w:hAnsi="Times New Roman" w:cs="Times New Roman"/>
          <w:sz w:val="24"/>
          <w:szCs w:val="24"/>
        </w:rPr>
        <w:tab/>
        <w:t>Sigutis Obelevičius</w:t>
      </w:r>
    </w:p>
    <w:p w14:paraId="6877A454" w14:textId="22A79A35" w:rsidR="009239FB" w:rsidRDefault="009239FB" w:rsidP="001025BD">
      <w:pPr>
        <w:spacing w:after="0"/>
        <w:ind w:left="5106"/>
        <w:jc w:val="both"/>
        <w:rPr>
          <w:rFonts w:ascii="Times New Roman" w:hAnsi="Times New Roman" w:cs="Times New Roman"/>
          <w:sz w:val="24"/>
          <w:szCs w:val="24"/>
        </w:rPr>
      </w:pPr>
    </w:p>
    <w:p w14:paraId="12D396BC" w14:textId="5A4A559B" w:rsidR="00147D84" w:rsidRDefault="00147D84" w:rsidP="001025BD">
      <w:pPr>
        <w:spacing w:after="0"/>
        <w:ind w:left="5106"/>
        <w:jc w:val="both"/>
        <w:rPr>
          <w:rFonts w:ascii="Times New Roman" w:hAnsi="Times New Roman" w:cs="Times New Roman"/>
          <w:sz w:val="24"/>
          <w:szCs w:val="24"/>
        </w:rPr>
      </w:pPr>
    </w:p>
    <w:p w14:paraId="70C2F4B2" w14:textId="02324542" w:rsidR="00147D84" w:rsidRDefault="00147D84" w:rsidP="001025BD">
      <w:pPr>
        <w:spacing w:after="0"/>
        <w:ind w:left="5106"/>
        <w:jc w:val="both"/>
        <w:rPr>
          <w:rFonts w:ascii="Times New Roman" w:hAnsi="Times New Roman" w:cs="Times New Roman"/>
          <w:sz w:val="24"/>
          <w:szCs w:val="24"/>
        </w:rPr>
      </w:pPr>
    </w:p>
    <w:p w14:paraId="5D979A5D" w14:textId="77777777" w:rsidR="00147D84" w:rsidRDefault="00147D84" w:rsidP="001025BD">
      <w:pPr>
        <w:spacing w:after="0"/>
        <w:ind w:left="5106"/>
        <w:jc w:val="both"/>
        <w:rPr>
          <w:rFonts w:ascii="Times New Roman" w:hAnsi="Times New Roman" w:cs="Times New Roman"/>
          <w:sz w:val="24"/>
          <w:szCs w:val="24"/>
        </w:rPr>
      </w:pPr>
    </w:p>
    <w:p w14:paraId="6BE19D7C" w14:textId="4A4F5A2F" w:rsidR="009239FB" w:rsidRPr="00FB05EB" w:rsidRDefault="00BA3BDA" w:rsidP="009239FB">
      <w:pPr>
        <w:overflowPunct w:val="0"/>
        <w:autoSpaceDE w:val="0"/>
        <w:autoSpaceDN w:val="0"/>
        <w:adjustRightInd w:val="0"/>
        <w:spacing w:after="0"/>
        <w:jc w:val="center"/>
        <w:rPr>
          <w:rFonts w:ascii="Times New Roman" w:hAnsi="Times New Roman" w:cs="Times New Roman"/>
          <w:b/>
          <w:caps/>
        </w:rPr>
      </w:pPr>
      <w:r w:rsidRPr="00BA3BDA">
        <w:rPr>
          <w:rFonts w:ascii="Times New Roman" w:hAnsi="Times New Roman" w:cs="Times New Roman"/>
          <w:b/>
          <w:sz w:val="24"/>
          <w:szCs w:val="24"/>
        </w:rPr>
        <w:t>SAVIVALDYBĖS TARYBOS SPRENDIMO</w:t>
      </w:r>
      <w:r w:rsidR="009239FB" w:rsidRPr="009239FB">
        <w:rPr>
          <w:rFonts w:ascii="Times New Roman" w:hAnsi="Times New Roman" w:cs="Times New Roman"/>
          <w:b/>
          <w:caps/>
        </w:rPr>
        <w:t xml:space="preserve"> </w:t>
      </w:r>
      <w:r w:rsidR="009239FB">
        <w:rPr>
          <w:rFonts w:ascii="Times New Roman" w:hAnsi="Times New Roman" w:cs="Times New Roman"/>
          <w:b/>
          <w:caps/>
        </w:rPr>
        <w:t>„DĖL ANYKŠČIŲ RAJONO SAVIVALDYBĖS TARYBoS 2023 m. vasario 23 d. sprendimo Nr. 1-TS-36 „</w:t>
      </w:r>
      <w:r w:rsidR="009239FB" w:rsidRPr="00FB05EB">
        <w:rPr>
          <w:rFonts w:ascii="Times New Roman" w:hAnsi="Times New Roman" w:cs="Times New Roman"/>
          <w:b/>
          <w:caps/>
        </w:rPr>
        <w:fldChar w:fldCharType="begin"/>
      </w:r>
      <w:r w:rsidR="009239FB" w:rsidRPr="00FB05EB">
        <w:rPr>
          <w:rFonts w:ascii="Times New Roman" w:hAnsi="Times New Roman" w:cs="Times New Roman"/>
          <w:b/>
          <w:caps/>
        </w:rPr>
        <w:instrText xml:space="preserve"> FILLIN "Pavadinimas" \* MERGEFORMAT </w:instrText>
      </w:r>
      <w:r w:rsidR="009239FB" w:rsidRPr="00FB05EB">
        <w:rPr>
          <w:rFonts w:ascii="Times New Roman" w:hAnsi="Times New Roman" w:cs="Times New Roman"/>
          <w:b/>
          <w:caps/>
        </w:rPr>
        <w:fldChar w:fldCharType="separate"/>
      </w:r>
      <w:r w:rsidR="009239FB" w:rsidRPr="00FB05EB">
        <w:rPr>
          <w:rFonts w:ascii="Times New Roman" w:hAnsi="Times New Roman" w:cs="Times New Roman"/>
          <w:b/>
          <w:caps/>
        </w:rPr>
        <w:t xml:space="preserve">DĖl </w:t>
      </w:r>
      <w:r w:rsidR="009239FB" w:rsidRPr="00FB05EB">
        <w:rPr>
          <w:rFonts w:ascii="Times New Roman" w:hAnsi="Times New Roman" w:cs="Times New Roman"/>
          <w:b/>
          <w:caps/>
        </w:rPr>
        <w:fldChar w:fldCharType="end"/>
      </w:r>
      <w:r w:rsidR="009239FB" w:rsidRPr="00FB05EB">
        <w:rPr>
          <w:rFonts w:ascii="Times New Roman" w:hAnsi="Times New Roman" w:cs="Times New Roman"/>
          <w:b/>
          <w:caps/>
        </w:rPr>
        <w:t>ANYKŠČIŲ RAJONO SAVIVALDYBĖS TARYBOS VEIKLOS REGLAMENTO PATVIRTINIMO</w:t>
      </w:r>
      <w:r w:rsidR="009239FB">
        <w:rPr>
          <w:rFonts w:ascii="Times New Roman" w:hAnsi="Times New Roman" w:cs="Times New Roman"/>
          <w:b/>
          <w:caps/>
        </w:rPr>
        <w:t>“ Pakeitimo“</w:t>
      </w:r>
    </w:p>
    <w:p w14:paraId="058F31B7" w14:textId="49638D77" w:rsidR="00BA3BDA" w:rsidRPr="00BA3BDA" w:rsidRDefault="00BA3BDA" w:rsidP="00BA3BDA">
      <w:pPr>
        <w:ind w:firstLine="720"/>
        <w:jc w:val="center"/>
        <w:rPr>
          <w:rFonts w:ascii="Times New Roman" w:hAnsi="Times New Roman" w:cs="Times New Roman"/>
          <w:b/>
          <w:sz w:val="24"/>
          <w:szCs w:val="24"/>
        </w:rPr>
      </w:pPr>
      <w:r w:rsidRPr="00BA3BDA">
        <w:rPr>
          <w:rFonts w:ascii="Times New Roman" w:hAnsi="Times New Roman" w:cs="Times New Roman"/>
          <w:b/>
          <w:sz w:val="24"/>
          <w:szCs w:val="24"/>
        </w:rPr>
        <w:t xml:space="preserve">PROJEKTO </w:t>
      </w:r>
    </w:p>
    <w:p w14:paraId="6172DD4B" w14:textId="77777777" w:rsidR="00BA3BDA" w:rsidRPr="00BA3BDA" w:rsidRDefault="00BA3BDA" w:rsidP="00BA3BDA">
      <w:pPr>
        <w:ind w:firstLine="720"/>
        <w:jc w:val="center"/>
        <w:rPr>
          <w:rFonts w:ascii="Times New Roman" w:hAnsi="Times New Roman" w:cs="Times New Roman"/>
          <w:b/>
          <w:sz w:val="24"/>
          <w:szCs w:val="24"/>
        </w:rPr>
      </w:pPr>
      <w:r w:rsidRPr="00BA3BDA">
        <w:rPr>
          <w:rFonts w:ascii="Times New Roman" w:hAnsi="Times New Roman" w:cs="Times New Roman"/>
          <w:b/>
          <w:sz w:val="24"/>
          <w:szCs w:val="24"/>
        </w:rPr>
        <w:t>AIŠKINAMASIS RAŠTAS</w:t>
      </w:r>
    </w:p>
    <w:p w14:paraId="0EA07FB5" w14:textId="77777777" w:rsidR="00BA3BDA" w:rsidRPr="00BA3BDA" w:rsidRDefault="00BA3BDA" w:rsidP="00BA3BDA">
      <w:pPr>
        <w:ind w:firstLine="720"/>
        <w:jc w:val="both"/>
        <w:rPr>
          <w:rFonts w:ascii="Times New Roman" w:hAnsi="Times New Roman" w:cs="Times New Roman"/>
          <w:b/>
        </w:rPr>
      </w:pPr>
    </w:p>
    <w:p w14:paraId="3E500717" w14:textId="6143A4A0" w:rsidR="00BA3BDA" w:rsidRPr="00375A05" w:rsidRDefault="00BA3BDA" w:rsidP="00BA3BDA">
      <w:pPr>
        <w:tabs>
          <w:tab w:val="left" w:pos="993"/>
        </w:tabs>
        <w:ind w:firstLine="720"/>
        <w:jc w:val="both"/>
        <w:rPr>
          <w:rFonts w:ascii="Times New Roman" w:hAnsi="Times New Roman" w:cs="Times New Roman"/>
          <w:b/>
          <w:sz w:val="24"/>
          <w:szCs w:val="24"/>
        </w:rPr>
      </w:pPr>
      <w:r w:rsidRPr="00375A05">
        <w:rPr>
          <w:rFonts w:ascii="Times New Roman" w:eastAsia="Calibri" w:hAnsi="Times New Roman" w:cs="Times New Roman"/>
          <w:b/>
          <w:sz w:val="24"/>
          <w:szCs w:val="24"/>
        </w:rPr>
        <w:t>1.</w:t>
      </w:r>
      <w:r w:rsidRPr="00375A05">
        <w:rPr>
          <w:rFonts w:ascii="Times New Roman" w:eastAsia="Calibri" w:hAnsi="Times New Roman" w:cs="Times New Roman"/>
          <w:b/>
          <w:sz w:val="24"/>
          <w:szCs w:val="24"/>
        </w:rPr>
        <w:tab/>
      </w:r>
      <w:r w:rsidRPr="00375A05">
        <w:rPr>
          <w:rFonts w:ascii="Times New Roman" w:hAnsi="Times New Roman" w:cs="Times New Roman"/>
          <w:b/>
          <w:sz w:val="24"/>
          <w:szCs w:val="24"/>
        </w:rPr>
        <w:t>Sprendimo projekto tikslai ir uždaviniai</w:t>
      </w:r>
    </w:p>
    <w:p w14:paraId="7B0F6902" w14:textId="0C73D3FC" w:rsidR="009239FB" w:rsidRPr="00375A05" w:rsidRDefault="001557EA" w:rsidP="00BA3BDA">
      <w:pPr>
        <w:tabs>
          <w:tab w:val="left" w:pos="993"/>
        </w:tabs>
        <w:ind w:firstLine="720"/>
        <w:jc w:val="both"/>
        <w:rPr>
          <w:rFonts w:ascii="Times New Roman" w:hAnsi="Times New Roman" w:cs="Times New Roman"/>
          <w:bCs/>
          <w:sz w:val="24"/>
          <w:szCs w:val="24"/>
        </w:rPr>
      </w:pPr>
      <w:r w:rsidRPr="00375A05">
        <w:rPr>
          <w:rFonts w:ascii="Times New Roman" w:hAnsi="Times New Roman" w:cs="Times New Roman"/>
          <w:bCs/>
          <w:sz w:val="24"/>
          <w:szCs w:val="24"/>
        </w:rPr>
        <w:t>Sprendimo projekto tikslas – pakeisti Anykščių rajono savivaldybės tarybos veiklos reglamentą, patvirtintą Anykščių rajono savivaldybės tarybos 2023 m. vasario 23 d. sprendimu Nr. 1-TS-36 „Dėl Anykščių rajono savivaldybės tarybos veiklos reglamento patvirtinimo“ (toliau – Reglamentas).</w:t>
      </w:r>
    </w:p>
    <w:p w14:paraId="3DDB353E" w14:textId="60C7B5DD" w:rsidR="00B422CF" w:rsidRPr="00147D84" w:rsidRDefault="001557EA" w:rsidP="001557EA">
      <w:pPr>
        <w:tabs>
          <w:tab w:val="left" w:pos="993"/>
        </w:tabs>
        <w:ind w:firstLine="720"/>
        <w:jc w:val="both"/>
        <w:rPr>
          <w:rFonts w:ascii="Times New Roman" w:hAnsi="Times New Roman" w:cs="Times New Roman"/>
          <w:bCs/>
          <w:sz w:val="24"/>
          <w:szCs w:val="24"/>
          <w:lang w:val="en-US"/>
        </w:rPr>
      </w:pPr>
      <w:r w:rsidRPr="00375A05">
        <w:rPr>
          <w:rFonts w:ascii="Times New Roman" w:hAnsi="Times New Roman" w:cs="Times New Roman"/>
          <w:bCs/>
          <w:sz w:val="24"/>
          <w:szCs w:val="24"/>
        </w:rPr>
        <w:t>Uždaviniai</w:t>
      </w:r>
      <w:r w:rsidR="00B422CF" w:rsidRPr="00375A05">
        <w:rPr>
          <w:rFonts w:ascii="Times New Roman" w:hAnsi="Times New Roman" w:cs="Times New Roman"/>
          <w:bCs/>
          <w:sz w:val="24"/>
          <w:szCs w:val="24"/>
        </w:rPr>
        <w:t>:</w:t>
      </w:r>
    </w:p>
    <w:p w14:paraId="4A809E91" w14:textId="459BC290" w:rsidR="00B422CF" w:rsidRPr="00375A05" w:rsidRDefault="00B422CF" w:rsidP="00B422CF">
      <w:pPr>
        <w:tabs>
          <w:tab w:val="left" w:pos="993"/>
        </w:tabs>
        <w:ind w:firstLine="720"/>
        <w:jc w:val="both"/>
        <w:rPr>
          <w:rFonts w:ascii="Times New Roman" w:hAnsi="Times New Roman" w:cs="Times New Roman"/>
          <w:bCs/>
          <w:sz w:val="24"/>
          <w:szCs w:val="24"/>
        </w:rPr>
      </w:pPr>
      <w:r w:rsidRPr="00375A05">
        <w:rPr>
          <w:rFonts w:ascii="Times New Roman" w:hAnsi="Times New Roman" w:cs="Times New Roman"/>
          <w:bCs/>
          <w:sz w:val="24"/>
          <w:szCs w:val="24"/>
        </w:rPr>
        <w:t xml:space="preserve">1) </w:t>
      </w:r>
      <w:r w:rsidR="001557EA" w:rsidRPr="00375A05">
        <w:rPr>
          <w:rFonts w:ascii="Times New Roman" w:hAnsi="Times New Roman" w:cs="Times New Roman"/>
          <w:bCs/>
          <w:sz w:val="24"/>
          <w:szCs w:val="24"/>
        </w:rPr>
        <w:t>pakeisti komitetų skaičių, kad kiekviename komitete išskyrus kontrolės komitetą būtų vienodas tarybos narių skaičius (dabartinėje taryboje 24 nariai, o naujai išrinktoje 25 nariai)</w:t>
      </w:r>
      <w:r w:rsidRPr="00375A05">
        <w:rPr>
          <w:rFonts w:ascii="Times New Roman" w:hAnsi="Times New Roman" w:cs="Times New Roman"/>
          <w:bCs/>
          <w:sz w:val="24"/>
          <w:szCs w:val="24"/>
        </w:rPr>
        <w:t>;</w:t>
      </w:r>
    </w:p>
    <w:p w14:paraId="0383D87F" w14:textId="269CE722" w:rsidR="00B422CF" w:rsidRPr="00375A05" w:rsidRDefault="00B422CF" w:rsidP="00B422CF">
      <w:pPr>
        <w:tabs>
          <w:tab w:val="left" w:pos="993"/>
        </w:tabs>
        <w:ind w:firstLine="720"/>
        <w:jc w:val="both"/>
        <w:rPr>
          <w:rFonts w:ascii="Times New Roman" w:hAnsi="Times New Roman" w:cs="Times New Roman"/>
          <w:bCs/>
          <w:sz w:val="24"/>
          <w:szCs w:val="24"/>
        </w:rPr>
      </w:pPr>
      <w:r w:rsidRPr="00375A05">
        <w:rPr>
          <w:rFonts w:ascii="Times New Roman" w:hAnsi="Times New Roman" w:cs="Times New Roman"/>
          <w:bCs/>
          <w:sz w:val="24"/>
          <w:szCs w:val="24"/>
        </w:rPr>
        <w:t>2) ištaisyti numeracijos (11-15 punktų) klaidą;</w:t>
      </w:r>
    </w:p>
    <w:p w14:paraId="70C6253C" w14:textId="77777777" w:rsidR="00B422CF" w:rsidRPr="00375A05" w:rsidRDefault="00B422CF" w:rsidP="00B422CF">
      <w:pPr>
        <w:tabs>
          <w:tab w:val="left" w:pos="993"/>
        </w:tabs>
        <w:ind w:firstLine="720"/>
        <w:jc w:val="both"/>
        <w:rPr>
          <w:rFonts w:ascii="Times New Roman" w:hAnsi="Times New Roman" w:cs="Times New Roman"/>
          <w:bCs/>
          <w:sz w:val="24"/>
          <w:szCs w:val="24"/>
        </w:rPr>
      </w:pPr>
      <w:r w:rsidRPr="00375A05">
        <w:rPr>
          <w:rFonts w:ascii="Times New Roman" w:hAnsi="Times New Roman" w:cs="Times New Roman"/>
          <w:bCs/>
          <w:sz w:val="24"/>
          <w:szCs w:val="24"/>
        </w:rPr>
        <w:t>3) patikslinti</w:t>
      </w:r>
      <w:r w:rsidR="001557EA" w:rsidRPr="00375A05">
        <w:rPr>
          <w:rFonts w:ascii="Times New Roman" w:hAnsi="Times New Roman" w:cs="Times New Roman"/>
          <w:bCs/>
          <w:sz w:val="24"/>
          <w:szCs w:val="24"/>
        </w:rPr>
        <w:t xml:space="preserve"> nustatyt</w:t>
      </w:r>
      <w:r w:rsidRPr="00375A05">
        <w:rPr>
          <w:rFonts w:ascii="Times New Roman" w:hAnsi="Times New Roman" w:cs="Times New Roman"/>
          <w:bCs/>
          <w:sz w:val="24"/>
          <w:szCs w:val="24"/>
        </w:rPr>
        <w:t>ą</w:t>
      </w:r>
      <w:r w:rsidR="001557EA" w:rsidRPr="00375A05">
        <w:rPr>
          <w:rFonts w:ascii="Times New Roman" w:hAnsi="Times New Roman" w:cs="Times New Roman"/>
          <w:bCs/>
          <w:sz w:val="24"/>
          <w:szCs w:val="24"/>
        </w:rPr>
        <w:t xml:space="preserve"> tarybos narių </w:t>
      </w:r>
      <w:r w:rsidRPr="00375A05">
        <w:rPr>
          <w:rFonts w:ascii="Times New Roman" w:hAnsi="Times New Roman" w:cs="Times New Roman"/>
          <w:bCs/>
          <w:sz w:val="24"/>
          <w:szCs w:val="24"/>
        </w:rPr>
        <w:t xml:space="preserve">maksimalų </w:t>
      </w:r>
      <w:r w:rsidR="001557EA" w:rsidRPr="00375A05">
        <w:rPr>
          <w:rFonts w:ascii="Times New Roman" w:hAnsi="Times New Roman" w:cs="Times New Roman"/>
          <w:bCs/>
          <w:sz w:val="24"/>
          <w:szCs w:val="24"/>
        </w:rPr>
        <w:t>darbo laik</w:t>
      </w:r>
      <w:r w:rsidRPr="00375A05">
        <w:rPr>
          <w:rFonts w:ascii="Times New Roman" w:hAnsi="Times New Roman" w:cs="Times New Roman"/>
          <w:bCs/>
          <w:sz w:val="24"/>
          <w:szCs w:val="24"/>
        </w:rPr>
        <w:t>ą.</w:t>
      </w:r>
    </w:p>
    <w:p w14:paraId="46B71EA2" w14:textId="499D6D1E" w:rsidR="00DC1FA8" w:rsidRPr="00375A05" w:rsidRDefault="001557EA" w:rsidP="00B422CF">
      <w:pPr>
        <w:tabs>
          <w:tab w:val="left" w:pos="993"/>
        </w:tabs>
        <w:ind w:firstLine="720"/>
        <w:jc w:val="both"/>
        <w:rPr>
          <w:rFonts w:ascii="Times New Roman" w:hAnsi="Times New Roman" w:cs="Times New Roman"/>
          <w:bCs/>
          <w:sz w:val="24"/>
          <w:szCs w:val="24"/>
        </w:rPr>
      </w:pPr>
      <w:r w:rsidRPr="00375A05">
        <w:rPr>
          <w:rFonts w:ascii="Times New Roman" w:hAnsi="Times New Roman" w:cs="Times New Roman"/>
          <w:bCs/>
          <w:sz w:val="24"/>
          <w:szCs w:val="24"/>
        </w:rPr>
        <w:t xml:space="preserve"> dėl ko atsiras galimybė didesnę tarybos nario darbo laiko dalį skirti bendravimui su gyventojais, tokiu būdu</w:t>
      </w:r>
      <w:r w:rsidRPr="00375A05">
        <w:rPr>
          <w:rFonts w:ascii="Times New Roman" w:hAnsi="Times New Roman" w:cs="Times New Roman"/>
          <w:color w:val="000000"/>
          <w:sz w:val="24"/>
          <w:szCs w:val="24"/>
        </w:rPr>
        <w:t> užtikrinant vietos savivaldos principų ir teisės įgyvendinimą savivaldybės bendruomenės interesais</w:t>
      </w:r>
      <w:r w:rsidRPr="00375A05">
        <w:rPr>
          <w:rFonts w:ascii="Times New Roman" w:hAnsi="Times New Roman" w:cs="Times New Roman"/>
          <w:bCs/>
          <w:sz w:val="24"/>
          <w:szCs w:val="24"/>
        </w:rPr>
        <w:t>.</w:t>
      </w:r>
    </w:p>
    <w:p w14:paraId="129BC8D6" w14:textId="7C8F6BB3" w:rsidR="001557EA" w:rsidRPr="00375A05" w:rsidRDefault="00BA3BDA" w:rsidP="001557EA">
      <w:pPr>
        <w:tabs>
          <w:tab w:val="left" w:pos="993"/>
        </w:tabs>
        <w:ind w:firstLine="720"/>
        <w:jc w:val="both"/>
        <w:rPr>
          <w:rFonts w:ascii="Times New Roman" w:hAnsi="Times New Roman" w:cs="Times New Roman"/>
          <w:b/>
          <w:sz w:val="24"/>
          <w:szCs w:val="24"/>
        </w:rPr>
      </w:pPr>
      <w:r w:rsidRPr="00375A05">
        <w:rPr>
          <w:rFonts w:ascii="Times New Roman" w:eastAsia="Calibri" w:hAnsi="Times New Roman" w:cs="Times New Roman"/>
          <w:b/>
          <w:sz w:val="24"/>
          <w:szCs w:val="24"/>
        </w:rPr>
        <w:t>2.</w:t>
      </w:r>
      <w:r w:rsidRPr="00375A05">
        <w:rPr>
          <w:rFonts w:ascii="Times New Roman" w:eastAsia="Calibri" w:hAnsi="Times New Roman" w:cs="Times New Roman"/>
          <w:b/>
          <w:sz w:val="24"/>
          <w:szCs w:val="24"/>
        </w:rPr>
        <w:tab/>
      </w:r>
      <w:r w:rsidRPr="00375A05">
        <w:rPr>
          <w:rFonts w:ascii="Times New Roman" w:hAnsi="Times New Roman" w:cs="Times New Roman"/>
          <w:b/>
          <w:sz w:val="24"/>
          <w:szCs w:val="24"/>
        </w:rPr>
        <w:t>Siūlomos teisinio reguliavimo nuostatos ir laukiami rezultatai</w:t>
      </w:r>
    </w:p>
    <w:p w14:paraId="608DCA6F" w14:textId="36601A9D" w:rsidR="00B422CF" w:rsidRPr="00375A05" w:rsidRDefault="00B422CF" w:rsidP="001557EA">
      <w:pPr>
        <w:tabs>
          <w:tab w:val="left" w:pos="993"/>
        </w:tabs>
        <w:ind w:firstLine="720"/>
        <w:jc w:val="both"/>
        <w:rPr>
          <w:rFonts w:ascii="Times New Roman" w:hAnsi="Times New Roman" w:cs="Times New Roman"/>
          <w:color w:val="000000"/>
          <w:sz w:val="24"/>
          <w:szCs w:val="24"/>
          <w:shd w:val="clear" w:color="auto" w:fill="FFFFFF"/>
        </w:rPr>
      </w:pPr>
      <w:r w:rsidRPr="00375A05">
        <w:rPr>
          <w:rFonts w:ascii="Times New Roman" w:hAnsi="Times New Roman" w:cs="Times New Roman"/>
          <w:bCs/>
          <w:sz w:val="24"/>
          <w:szCs w:val="24"/>
        </w:rPr>
        <w:t>kiekviename komitete išskyrus kontrolės komitetą būtų vienodas tarybos narių skaičius – 5;</w:t>
      </w:r>
    </w:p>
    <w:p w14:paraId="013A37D8" w14:textId="4E7AEF91" w:rsidR="00B422CF" w:rsidRPr="00375A05" w:rsidRDefault="00B422CF" w:rsidP="001557EA">
      <w:pPr>
        <w:tabs>
          <w:tab w:val="left" w:pos="993"/>
        </w:tabs>
        <w:ind w:firstLine="720"/>
        <w:jc w:val="both"/>
        <w:rPr>
          <w:rFonts w:ascii="Times New Roman" w:hAnsi="Times New Roman" w:cs="Times New Roman"/>
          <w:color w:val="000000"/>
          <w:sz w:val="24"/>
          <w:szCs w:val="24"/>
          <w:shd w:val="clear" w:color="auto" w:fill="FFFFFF"/>
        </w:rPr>
      </w:pPr>
      <w:r w:rsidRPr="00375A05">
        <w:rPr>
          <w:rFonts w:ascii="Times New Roman" w:hAnsi="Times New Roman" w:cs="Times New Roman"/>
          <w:color w:val="000000"/>
          <w:sz w:val="24"/>
          <w:szCs w:val="24"/>
          <w:shd w:val="clear" w:color="auto" w:fill="FFFFFF"/>
        </w:rPr>
        <w:t>Bus užtikrintas teisingo apmokėjimo už darbą principas, įtvirtintas Lietuvos Respublikos darbo kodekso (toliau – DK) 2 straipsnio 1 dalyje, Lietuvos Respublikos Konstitucijos 48 straipsnio 1 dalyje, Visuotinės žmogaus teisių deklaracijos 23 straipsnyje, Tarptautinio ekonominių, socialinių ir kultūrinių teisių pakto 7 straipsnyje, Europos socialinės chartijos 4 straipsnyje;</w:t>
      </w:r>
    </w:p>
    <w:p w14:paraId="5D457E97" w14:textId="37777392" w:rsidR="00B422CF" w:rsidRPr="00375A05" w:rsidRDefault="00B422CF" w:rsidP="001557EA">
      <w:pPr>
        <w:tabs>
          <w:tab w:val="left" w:pos="993"/>
        </w:tabs>
        <w:ind w:firstLine="720"/>
        <w:jc w:val="both"/>
        <w:rPr>
          <w:rFonts w:ascii="Times New Roman" w:hAnsi="Times New Roman" w:cs="Times New Roman"/>
          <w:bCs/>
          <w:sz w:val="24"/>
          <w:szCs w:val="24"/>
        </w:rPr>
      </w:pPr>
      <w:r w:rsidRPr="00375A05">
        <w:rPr>
          <w:rFonts w:ascii="Times New Roman" w:hAnsi="Times New Roman" w:cs="Times New Roman"/>
          <w:color w:val="000000"/>
          <w:sz w:val="24"/>
          <w:szCs w:val="24"/>
          <w:shd w:val="clear" w:color="auto" w:fill="FFFFFF"/>
        </w:rPr>
        <w:t>Ištaisyta Reglamento numeracija;</w:t>
      </w:r>
    </w:p>
    <w:p w14:paraId="2523AA70" w14:textId="565054ED" w:rsidR="00B422CF" w:rsidRPr="00375A05" w:rsidRDefault="00B422CF" w:rsidP="001557EA">
      <w:pPr>
        <w:tabs>
          <w:tab w:val="left" w:pos="993"/>
        </w:tabs>
        <w:ind w:firstLine="720"/>
        <w:jc w:val="both"/>
        <w:rPr>
          <w:rFonts w:ascii="Times New Roman" w:hAnsi="Times New Roman" w:cs="Times New Roman"/>
          <w:b/>
          <w:sz w:val="24"/>
          <w:szCs w:val="24"/>
        </w:rPr>
      </w:pPr>
      <w:r w:rsidRPr="00375A05">
        <w:rPr>
          <w:rFonts w:ascii="Times New Roman" w:hAnsi="Times New Roman" w:cs="Times New Roman"/>
          <w:bCs/>
          <w:sz w:val="24"/>
          <w:szCs w:val="24"/>
        </w:rPr>
        <w:t>Atsiras galimybė didesnę tarybos nario darbo laiko dalį skirti bendravimui su gyventojais, tokiu būdu</w:t>
      </w:r>
      <w:r w:rsidRPr="00375A05">
        <w:rPr>
          <w:rFonts w:ascii="Times New Roman" w:hAnsi="Times New Roman" w:cs="Times New Roman"/>
          <w:color w:val="000000"/>
          <w:sz w:val="24"/>
          <w:szCs w:val="24"/>
        </w:rPr>
        <w:t> užtikrinant vietos savivaldos principų ir teisės įgyvendinimą savivaldybės bendruomenės interesais.</w:t>
      </w:r>
    </w:p>
    <w:p w14:paraId="77148165" w14:textId="280FC6CD" w:rsidR="00B422CF" w:rsidRPr="00375A05" w:rsidRDefault="00BA3BDA" w:rsidP="00B422CF">
      <w:pPr>
        <w:ind w:left="709"/>
        <w:jc w:val="both"/>
        <w:rPr>
          <w:rFonts w:ascii="Times New Roman" w:hAnsi="Times New Roman" w:cs="Times New Roman"/>
          <w:b/>
          <w:sz w:val="24"/>
          <w:szCs w:val="24"/>
        </w:rPr>
      </w:pPr>
      <w:r w:rsidRPr="00375A05">
        <w:rPr>
          <w:rFonts w:ascii="Times New Roman" w:hAnsi="Times New Roman" w:cs="Times New Roman"/>
          <w:b/>
          <w:sz w:val="24"/>
          <w:szCs w:val="24"/>
        </w:rPr>
        <w:t xml:space="preserve">3. Lėšų poreikis ir šaltiniai </w:t>
      </w:r>
    </w:p>
    <w:p w14:paraId="7AB0680A" w14:textId="50538FE7" w:rsidR="00DC1FA8" w:rsidRPr="00375A05" w:rsidRDefault="001557EA" w:rsidP="00B422CF">
      <w:pPr>
        <w:ind w:firstLine="709"/>
        <w:jc w:val="both"/>
        <w:rPr>
          <w:rFonts w:ascii="Times New Roman" w:hAnsi="Times New Roman" w:cs="Times New Roman"/>
          <w:sz w:val="24"/>
          <w:szCs w:val="24"/>
        </w:rPr>
      </w:pPr>
      <w:r w:rsidRPr="00375A05">
        <w:rPr>
          <w:rFonts w:ascii="Times New Roman" w:hAnsi="Times New Roman" w:cs="Times New Roman"/>
          <w:sz w:val="24"/>
          <w:szCs w:val="24"/>
        </w:rPr>
        <w:t xml:space="preserve">Dėl </w:t>
      </w:r>
      <w:r w:rsidRPr="00375A05">
        <w:rPr>
          <w:rFonts w:ascii="Times New Roman" w:hAnsi="Times New Roman" w:cs="Times New Roman"/>
          <w:bCs/>
          <w:sz w:val="24"/>
          <w:szCs w:val="24"/>
        </w:rPr>
        <w:t>padidintos nustatytą tarybos narių darbo laiko ribos</w:t>
      </w:r>
      <w:r w:rsidR="00B422CF" w:rsidRPr="00375A05">
        <w:rPr>
          <w:rFonts w:ascii="Times New Roman" w:hAnsi="Times New Roman" w:cs="Times New Roman"/>
          <w:bCs/>
          <w:sz w:val="24"/>
          <w:szCs w:val="24"/>
        </w:rPr>
        <w:t xml:space="preserve"> gali prireikti daugiau lėšų iš savivaldybės biudžeto tarybos narių atlyginimo už faktiškai dirbtą laiką apmokėjimui.</w:t>
      </w:r>
    </w:p>
    <w:p w14:paraId="22CEA061" w14:textId="7172415C" w:rsidR="00BA3BDA" w:rsidRPr="00375A05" w:rsidRDefault="00BA3BDA" w:rsidP="00BA3BDA">
      <w:pPr>
        <w:ind w:firstLine="720"/>
        <w:jc w:val="both"/>
        <w:rPr>
          <w:rFonts w:ascii="Times New Roman" w:hAnsi="Times New Roman" w:cs="Times New Roman"/>
          <w:b/>
          <w:sz w:val="24"/>
          <w:szCs w:val="24"/>
        </w:rPr>
      </w:pPr>
      <w:r w:rsidRPr="00375A05">
        <w:rPr>
          <w:rFonts w:ascii="Times New Roman" w:hAnsi="Times New Roman" w:cs="Times New Roman"/>
          <w:b/>
          <w:sz w:val="24"/>
          <w:szCs w:val="24"/>
        </w:rPr>
        <w:t>4. Numatomo teisinio reguliavimo poveikio vertinimo rezultatai, galimos neigiamos priimto sprendimo pasekmės ir kokių priemonių reikėtų imtis, kad tokių pasekmių būtų išvengta</w:t>
      </w:r>
    </w:p>
    <w:p w14:paraId="47426187" w14:textId="32052C1A" w:rsidR="009239FB" w:rsidRPr="00375A05" w:rsidRDefault="00375A05" w:rsidP="00375A05">
      <w:pPr>
        <w:ind w:firstLine="720"/>
        <w:jc w:val="both"/>
        <w:rPr>
          <w:rFonts w:ascii="Times New Roman" w:hAnsi="Times New Roman" w:cs="Times New Roman"/>
          <w:sz w:val="24"/>
          <w:szCs w:val="24"/>
        </w:rPr>
      </w:pPr>
      <w:r w:rsidRPr="00375A05">
        <w:rPr>
          <w:rFonts w:ascii="Times New Roman" w:hAnsi="Times New Roman" w:cs="Times New Roman"/>
          <w:sz w:val="24"/>
          <w:szCs w:val="24"/>
        </w:rPr>
        <w:t>Kaip ir prieš sprendimo projektu siūloma pakeitimą, yra rizika, kad gali pasitaikyti piktnaudžiavimo atvejų, todėl ateityje siūlytiną viešinti tarybos bei komisijų, komitetų posėdžių protokolus ar kitus duomenis, iš kurių būtų galima spręsti apie tarybos narių faktiškai išdirbtas valandas juose, už kurias jie turi teisę gauti atlyginimą.</w:t>
      </w:r>
    </w:p>
    <w:p w14:paraId="3F4FB198" w14:textId="77777777" w:rsidR="00DC1FA8" w:rsidRPr="00375A05" w:rsidRDefault="00DC1FA8" w:rsidP="00BA3BDA">
      <w:pPr>
        <w:ind w:firstLine="720"/>
        <w:jc w:val="both"/>
        <w:rPr>
          <w:rFonts w:ascii="Times New Roman" w:hAnsi="Times New Roman" w:cs="Times New Roman"/>
          <w:b/>
          <w:color w:val="FF0000"/>
          <w:sz w:val="24"/>
          <w:szCs w:val="24"/>
        </w:rPr>
      </w:pPr>
    </w:p>
    <w:p w14:paraId="6BEB5BE3" w14:textId="58A462AA" w:rsidR="00BA3BDA" w:rsidRPr="00375A05" w:rsidRDefault="00BA3BDA" w:rsidP="00BA3BDA">
      <w:pPr>
        <w:ind w:firstLine="720"/>
        <w:jc w:val="both"/>
        <w:rPr>
          <w:rFonts w:ascii="Times New Roman" w:hAnsi="Times New Roman" w:cs="Times New Roman"/>
          <w:b/>
          <w:sz w:val="24"/>
          <w:szCs w:val="24"/>
        </w:rPr>
      </w:pPr>
      <w:r w:rsidRPr="00375A05">
        <w:rPr>
          <w:rFonts w:ascii="Times New Roman" w:hAnsi="Times New Roman" w:cs="Times New Roman"/>
          <w:b/>
          <w:sz w:val="24"/>
          <w:szCs w:val="24"/>
        </w:rPr>
        <w:t>5. Kokius teisės aktus būtina priimti, kokius galiojančius teisės aktus reikia pakeisti ar pripažinti netekusiais galios – kas ir kada juos turėtų priimti</w:t>
      </w:r>
    </w:p>
    <w:p w14:paraId="59B2B7CE" w14:textId="1802AD7A" w:rsidR="00DC1FA8" w:rsidRPr="00375A05" w:rsidRDefault="00375A05" w:rsidP="00375A05">
      <w:pPr>
        <w:jc w:val="both"/>
        <w:rPr>
          <w:rFonts w:ascii="Times New Roman" w:hAnsi="Times New Roman" w:cs="Times New Roman"/>
          <w:bCs/>
          <w:sz w:val="24"/>
          <w:szCs w:val="24"/>
        </w:rPr>
      </w:pPr>
      <w:r w:rsidRPr="00375A05">
        <w:rPr>
          <w:rFonts w:ascii="Times New Roman" w:hAnsi="Times New Roman" w:cs="Times New Roman"/>
          <w:b/>
          <w:sz w:val="24"/>
          <w:szCs w:val="24"/>
        </w:rPr>
        <w:tab/>
      </w:r>
      <w:r w:rsidRPr="00375A05">
        <w:rPr>
          <w:rFonts w:ascii="Times New Roman" w:hAnsi="Times New Roman" w:cs="Times New Roman"/>
          <w:bCs/>
          <w:sz w:val="24"/>
          <w:szCs w:val="24"/>
        </w:rPr>
        <w:t>Nėra.</w:t>
      </w:r>
    </w:p>
    <w:p w14:paraId="3F310B93" w14:textId="3E8758D4" w:rsidR="00BA3BDA" w:rsidRPr="00375A05" w:rsidRDefault="00BA3BDA" w:rsidP="00BA3BDA">
      <w:pPr>
        <w:ind w:firstLine="720"/>
        <w:jc w:val="both"/>
        <w:rPr>
          <w:rFonts w:ascii="Times New Roman" w:hAnsi="Times New Roman" w:cs="Times New Roman"/>
          <w:b/>
          <w:sz w:val="24"/>
          <w:szCs w:val="24"/>
        </w:rPr>
      </w:pPr>
      <w:r w:rsidRPr="00375A05">
        <w:rPr>
          <w:rFonts w:ascii="Times New Roman" w:hAnsi="Times New Roman" w:cs="Times New Roman"/>
          <w:b/>
          <w:sz w:val="24"/>
          <w:szCs w:val="24"/>
        </w:rPr>
        <w:t>6. Sprendimo įgyvendinimo terminai – kas, ką ir kada turėtų atlikti</w:t>
      </w:r>
    </w:p>
    <w:p w14:paraId="5DE50F9B" w14:textId="486AE434" w:rsidR="00DC1FA8" w:rsidRPr="00375A05" w:rsidRDefault="00375A05" w:rsidP="00375A05">
      <w:pPr>
        <w:jc w:val="both"/>
        <w:rPr>
          <w:rFonts w:ascii="Times New Roman" w:hAnsi="Times New Roman" w:cs="Times New Roman"/>
          <w:bCs/>
          <w:sz w:val="24"/>
          <w:szCs w:val="24"/>
        </w:rPr>
      </w:pPr>
      <w:r w:rsidRPr="00375A05">
        <w:rPr>
          <w:rFonts w:ascii="Times New Roman" w:hAnsi="Times New Roman" w:cs="Times New Roman"/>
          <w:b/>
          <w:sz w:val="24"/>
          <w:szCs w:val="24"/>
        </w:rPr>
        <w:tab/>
      </w:r>
      <w:r w:rsidRPr="00375A05">
        <w:rPr>
          <w:rFonts w:ascii="Times New Roman" w:hAnsi="Times New Roman" w:cs="Times New Roman"/>
          <w:bCs/>
          <w:sz w:val="24"/>
          <w:szCs w:val="24"/>
        </w:rPr>
        <w:t>Netaikoma.</w:t>
      </w:r>
    </w:p>
    <w:p w14:paraId="5795E6D5" w14:textId="456988DC" w:rsidR="00BA3BDA" w:rsidRPr="00375A05" w:rsidRDefault="00BA3BDA" w:rsidP="00BA3BDA">
      <w:pPr>
        <w:ind w:firstLine="720"/>
        <w:jc w:val="both"/>
        <w:rPr>
          <w:rFonts w:ascii="Times New Roman" w:hAnsi="Times New Roman" w:cs="Times New Roman"/>
          <w:b/>
          <w:sz w:val="24"/>
          <w:szCs w:val="24"/>
        </w:rPr>
      </w:pPr>
      <w:r w:rsidRPr="00375A05">
        <w:rPr>
          <w:rFonts w:ascii="Times New Roman" w:hAnsi="Times New Roman" w:cs="Times New Roman"/>
          <w:b/>
          <w:sz w:val="24"/>
          <w:szCs w:val="24"/>
        </w:rPr>
        <w:t>7. Sprendimo projekto rengimo metu gauti specialistų vertinimai ir išvados</w:t>
      </w:r>
    </w:p>
    <w:p w14:paraId="5A2DF629" w14:textId="77046B21" w:rsidR="00DC1FA8" w:rsidRPr="00375A05" w:rsidRDefault="00375A05" w:rsidP="00375A05">
      <w:pPr>
        <w:jc w:val="both"/>
        <w:rPr>
          <w:rFonts w:ascii="Times New Roman" w:hAnsi="Times New Roman" w:cs="Times New Roman"/>
          <w:bCs/>
          <w:sz w:val="24"/>
          <w:szCs w:val="24"/>
        </w:rPr>
      </w:pPr>
      <w:r w:rsidRPr="00375A05">
        <w:rPr>
          <w:rFonts w:ascii="Times New Roman" w:hAnsi="Times New Roman" w:cs="Times New Roman"/>
          <w:b/>
          <w:sz w:val="24"/>
          <w:szCs w:val="24"/>
        </w:rPr>
        <w:tab/>
      </w:r>
      <w:r w:rsidRPr="00375A05">
        <w:rPr>
          <w:rFonts w:ascii="Times New Roman" w:hAnsi="Times New Roman" w:cs="Times New Roman"/>
          <w:bCs/>
          <w:sz w:val="24"/>
          <w:szCs w:val="24"/>
        </w:rPr>
        <w:t>Nėra.</w:t>
      </w:r>
    </w:p>
    <w:p w14:paraId="2CC570D1" w14:textId="2AF8C9EA" w:rsidR="00BA3BDA" w:rsidRPr="00375A05" w:rsidRDefault="00BA3BDA" w:rsidP="00BA3BDA">
      <w:pPr>
        <w:ind w:firstLine="720"/>
        <w:rPr>
          <w:rFonts w:ascii="Times New Roman" w:hAnsi="Times New Roman" w:cs="Times New Roman"/>
          <w:b/>
          <w:sz w:val="24"/>
          <w:szCs w:val="24"/>
        </w:rPr>
      </w:pPr>
      <w:r w:rsidRPr="00375A05">
        <w:rPr>
          <w:rFonts w:ascii="Times New Roman" w:hAnsi="Times New Roman" w:cs="Times New Roman"/>
          <w:b/>
          <w:sz w:val="24"/>
          <w:szCs w:val="24"/>
        </w:rPr>
        <w:t>8. Kiti reikalingi pagrindimai, skaičiavimai ir paaiškinimai</w:t>
      </w:r>
    </w:p>
    <w:p w14:paraId="0E067577" w14:textId="3C80C91A" w:rsidR="00DC1FA8" w:rsidRPr="00375A05" w:rsidRDefault="00375A05" w:rsidP="00375A05">
      <w:pPr>
        <w:rPr>
          <w:rFonts w:ascii="Times New Roman" w:hAnsi="Times New Roman" w:cs="Times New Roman"/>
          <w:bCs/>
          <w:sz w:val="24"/>
          <w:szCs w:val="24"/>
        </w:rPr>
      </w:pPr>
      <w:r w:rsidRPr="00375A05">
        <w:rPr>
          <w:rFonts w:ascii="Times New Roman" w:hAnsi="Times New Roman" w:cs="Times New Roman"/>
          <w:b/>
          <w:sz w:val="24"/>
          <w:szCs w:val="24"/>
        </w:rPr>
        <w:tab/>
      </w:r>
      <w:r w:rsidRPr="00375A05">
        <w:rPr>
          <w:rFonts w:ascii="Times New Roman" w:hAnsi="Times New Roman" w:cs="Times New Roman"/>
          <w:bCs/>
          <w:sz w:val="24"/>
          <w:szCs w:val="24"/>
        </w:rPr>
        <w:t>Nėra.</w:t>
      </w:r>
    </w:p>
    <w:p w14:paraId="2D85C9EF" w14:textId="77777777" w:rsidR="00BA3BDA" w:rsidRPr="00375A05" w:rsidRDefault="00BA3BDA" w:rsidP="00BA3BDA">
      <w:pPr>
        <w:ind w:firstLine="720"/>
        <w:rPr>
          <w:rFonts w:ascii="Times New Roman" w:hAnsi="Times New Roman" w:cs="Times New Roman"/>
          <w:sz w:val="24"/>
          <w:szCs w:val="24"/>
        </w:rPr>
      </w:pPr>
      <w:r w:rsidRPr="00375A05">
        <w:rPr>
          <w:rFonts w:ascii="Times New Roman" w:hAnsi="Times New Roman" w:cs="Times New Roman"/>
          <w:b/>
          <w:sz w:val="24"/>
          <w:szCs w:val="24"/>
        </w:rPr>
        <w:t>9. Sprendimo projekto iniciatoriai ir rengėjai, pranešėjas</w:t>
      </w:r>
      <w:r w:rsidRPr="00375A05">
        <w:rPr>
          <w:rFonts w:ascii="Times New Roman" w:hAnsi="Times New Roman" w:cs="Times New Roman"/>
          <w:sz w:val="24"/>
          <w:szCs w:val="24"/>
        </w:rPr>
        <w:t xml:space="preserve">             </w:t>
      </w:r>
    </w:p>
    <w:p w14:paraId="57186299" w14:textId="40E71728" w:rsidR="00BA3BDA" w:rsidRPr="00375A05" w:rsidRDefault="009239FB" w:rsidP="009239FB">
      <w:pPr>
        <w:spacing w:after="0"/>
        <w:rPr>
          <w:rFonts w:ascii="Times New Roman" w:hAnsi="Times New Roman" w:cs="Times New Roman"/>
          <w:sz w:val="24"/>
          <w:szCs w:val="24"/>
        </w:rPr>
      </w:pPr>
      <w:r w:rsidRPr="00375A05">
        <w:rPr>
          <w:rFonts w:ascii="Times New Roman" w:hAnsi="Times New Roman" w:cs="Times New Roman"/>
          <w:sz w:val="24"/>
          <w:szCs w:val="24"/>
        </w:rPr>
        <w:tab/>
      </w:r>
      <w:r w:rsidRPr="00375A05">
        <w:rPr>
          <w:rFonts w:ascii="Times New Roman" w:hAnsi="Times New Roman" w:cs="Times New Roman"/>
          <w:b/>
          <w:bCs/>
          <w:sz w:val="24"/>
          <w:szCs w:val="24"/>
        </w:rPr>
        <w:t>Iniciatorius</w:t>
      </w:r>
      <w:r w:rsidRPr="00375A05">
        <w:rPr>
          <w:rFonts w:ascii="Times New Roman" w:hAnsi="Times New Roman" w:cs="Times New Roman"/>
          <w:sz w:val="24"/>
          <w:szCs w:val="24"/>
        </w:rPr>
        <w:t xml:space="preserve"> – Anykščių rajono savivaldybės administracija</w:t>
      </w:r>
    </w:p>
    <w:p w14:paraId="320CC03B" w14:textId="7FEE9634" w:rsidR="009239FB" w:rsidRPr="00375A05" w:rsidRDefault="009239FB" w:rsidP="009239FB">
      <w:pPr>
        <w:spacing w:after="0"/>
        <w:rPr>
          <w:rFonts w:ascii="Times New Roman" w:hAnsi="Times New Roman" w:cs="Times New Roman"/>
          <w:sz w:val="24"/>
          <w:szCs w:val="24"/>
        </w:rPr>
      </w:pPr>
      <w:r w:rsidRPr="00375A05">
        <w:rPr>
          <w:rFonts w:ascii="Times New Roman" w:hAnsi="Times New Roman" w:cs="Times New Roman"/>
          <w:sz w:val="24"/>
          <w:szCs w:val="24"/>
        </w:rPr>
        <w:tab/>
      </w:r>
      <w:r w:rsidRPr="00375A05">
        <w:rPr>
          <w:rFonts w:ascii="Times New Roman" w:hAnsi="Times New Roman" w:cs="Times New Roman"/>
          <w:b/>
          <w:bCs/>
          <w:sz w:val="24"/>
          <w:szCs w:val="24"/>
        </w:rPr>
        <w:t>Rengėjas</w:t>
      </w:r>
      <w:r w:rsidRPr="00375A05">
        <w:rPr>
          <w:rFonts w:ascii="Times New Roman" w:hAnsi="Times New Roman" w:cs="Times New Roman"/>
          <w:sz w:val="24"/>
          <w:szCs w:val="24"/>
        </w:rPr>
        <w:t xml:space="preserve"> – Teisės, personalo ir civilinės metrikacijos skyriaus vedėjas Marijus Paužuolis</w:t>
      </w:r>
    </w:p>
    <w:p w14:paraId="07AE0D09" w14:textId="46B031EF" w:rsidR="009239FB" w:rsidRPr="00375A05" w:rsidRDefault="009239FB" w:rsidP="009239FB">
      <w:pPr>
        <w:spacing w:after="0"/>
        <w:rPr>
          <w:rFonts w:ascii="Times New Roman" w:hAnsi="Times New Roman" w:cs="Times New Roman"/>
          <w:sz w:val="24"/>
          <w:szCs w:val="24"/>
        </w:rPr>
      </w:pPr>
      <w:r w:rsidRPr="00375A05">
        <w:rPr>
          <w:rFonts w:ascii="Times New Roman" w:hAnsi="Times New Roman" w:cs="Times New Roman"/>
          <w:sz w:val="24"/>
          <w:szCs w:val="24"/>
        </w:rPr>
        <w:tab/>
      </w:r>
      <w:r w:rsidRPr="00375A05">
        <w:rPr>
          <w:rFonts w:ascii="Times New Roman" w:hAnsi="Times New Roman" w:cs="Times New Roman"/>
          <w:b/>
          <w:bCs/>
          <w:sz w:val="24"/>
          <w:szCs w:val="24"/>
        </w:rPr>
        <w:t xml:space="preserve">Pranešėjas </w:t>
      </w:r>
      <w:r w:rsidRPr="00375A05">
        <w:rPr>
          <w:rFonts w:ascii="Times New Roman" w:hAnsi="Times New Roman" w:cs="Times New Roman"/>
          <w:sz w:val="24"/>
          <w:szCs w:val="24"/>
        </w:rPr>
        <w:t>–  Teisės, personalo ir civilinės metrikacijos skyriaus vedėjas Marijus Paužuolis</w:t>
      </w:r>
    </w:p>
    <w:sectPr w:rsidR="009239FB" w:rsidRPr="00375A05" w:rsidSect="00851E6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15952"/>
    <w:multiLevelType w:val="hybridMultilevel"/>
    <w:tmpl w:val="667C3BC8"/>
    <w:lvl w:ilvl="0" w:tplc="F708A49C">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49CE2FD1"/>
    <w:multiLevelType w:val="hybridMultilevel"/>
    <w:tmpl w:val="46941998"/>
    <w:lvl w:ilvl="0" w:tplc="154A0662">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582C539A"/>
    <w:multiLevelType w:val="multilevel"/>
    <w:tmpl w:val="2DD6F10A"/>
    <w:lvl w:ilvl="0">
      <w:start w:val="1"/>
      <w:numFmt w:val="decimal"/>
      <w:lvlText w:val="%1."/>
      <w:lvlJc w:val="left"/>
      <w:pPr>
        <w:ind w:left="360" w:hanging="360"/>
      </w:pPr>
      <w:rPr>
        <w:b w:val="0"/>
        <w:bCs w:val="0"/>
        <w:color w:val="auto"/>
        <w:sz w:val="24"/>
        <w:szCs w:val="24"/>
      </w:rPr>
    </w:lvl>
    <w:lvl w:ilvl="1">
      <w:start w:val="1"/>
      <w:numFmt w:val="decimal"/>
      <w:lvlText w:val="%1.%2."/>
      <w:lvlJc w:val="left"/>
      <w:pPr>
        <w:ind w:left="106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19777077">
    <w:abstractNumId w:val="2"/>
  </w:num>
  <w:num w:numId="2" w16cid:durableId="1295257063">
    <w:abstractNumId w:val="0"/>
  </w:num>
  <w:num w:numId="3" w16cid:durableId="9338242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219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570"/>
    <w:rsid w:val="0005135A"/>
    <w:rsid w:val="000621AD"/>
    <w:rsid w:val="00062FEF"/>
    <w:rsid w:val="00067986"/>
    <w:rsid w:val="000747B1"/>
    <w:rsid w:val="00080B11"/>
    <w:rsid w:val="00092B1A"/>
    <w:rsid w:val="000A1E93"/>
    <w:rsid w:val="000B0E2C"/>
    <w:rsid w:val="000C5C8F"/>
    <w:rsid w:val="000E632A"/>
    <w:rsid w:val="001025BD"/>
    <w:rsid w:val="00135802"/>
    <w:rsid w:val="00142855"/>
    <w:rsid w:val="00147858"/>
    <w:rsid w:val="00147D84"/>
    <w:rsid w:val="001557EA"/>
    <w:rsid w:val="00160F70"/>
    <w:rsid w:val="0019273F"/>
    <w:rsid w:val="00251E58"/>
    <w:rsid w:val="0025343C"/>
    <w:rsid w:val="00261502"/>
    <w:rsid w:val="002B57F8"/>
    <w:rsid w:val="002B62C9"/>
    <w:rsid w:val="0030350A"/>
    <w:rsid w:val="003061A1"/>
    <w:rsid w:val="00306A87"/>
    <w:rsid w:val="003375BD"/>
    <w:rsid w:val="00343040"/>
    <w:rsid w:val="00375A05"/>
    <w:rsid w:val="003A14CE"/>
    <w:rsid w:val="004130E9"/>
    <w:rsid w:val="004345AE"/>
    <w:rsid w:val="0045180B"/>
    <w:rsid w:val="00453658"/>
    <w:rsid w:val="0047073F"/>
    <w:rsid w:val="00482C5B"/>
    <w:rsid w:val="00492273"/>
    <w:rsid w:val="004E5B00"/>
    <w:rsid w:val="005206D8"/>
    <w:rsid w:val="00527ACD"/>
    <w:rsid w:val="00527B6A"/>
    <w:rsid w:val="00542A29"/>
    <w:rsid w:val="005574E4"/>
    <w:rsid w:val="00561EB9"/>
    <w:rsid w:val="00562C4E"/>
    <w:rsid w:val="00587CAC"/>
    <w:rsid w:val="005D0110"/>
    <w:rsid w:val="005F46C5"/>
    <w:rsid w:val="00634E12"/>
    <w:rsid w:val="0063650F"/>
    <w:rsid w:val="0065749F"/>
    <w:rsid w:val="00692588"/>
    <w:rsid w:val="006E2F53"/>
    <w:rsid w:val="006E7EAA"/>
    <w:rsid w:val="00722B8B"/>
    <w:rsid w:val="00781044"/>
    <w:rsid w:val="007B7E55"/>
    <w:rsid w:val="007D2598"/>
    <w:rsid w:val="007D2EEA"/>
    <w:rsid w:val="007D6B19"/>
    <w:rsid w:val="007E3C85"/>
    <w:rsid w:val="008049BE"/>
    <w:rsid w:val="00805F85"/>
    <w:rsid w:val="00820EA7"/>
    <w:rsid w:val="00826251"/>
    <w:rsid w:val="00837B3F"/>
    <w:rsid w:val="00851E6A"/>
    <w:rsid w:val="0085645D"/>
    <w:rsid w:val="00886249"/>
    <w:rsid w:val="008D4219"/>
    <w:rsid w:val="009239FB"/>
    <w:rsid w:val="00937D9E"/>
    <w:rsid w:val="0097289C"/>
    <w:rsid w:val="00A115BA"/>
    <w:rsid w:val="00A16C8E"/>
    <w:rsid w:val="00AA64F5"/>
    <w:rsid w:val="00AB2354"/>
    <w:rsid w:val="00AD32DD"/>
    <w:rsid w:val="00AD40C4"/>
    <w:rsid w:val="00AE4429"/>
    <w:rsid w:val="00B422CF"/>
    <w:rsid w:val="00B43331"/>
    <w:rsid w:val="00B50B0A"/>
    <w:rsid w:val="00B72A1C"/>
    <w:rsid w:val="00B762ED"/>
    <w:rsid w:val="00B81F11"/>
    <w:rsid w:val="00BA3BDA"/>
    <w:rsid w:val="00BD07CE"/>
    <w:rsid w:val="00BE13E8"/>
    <w:rsid w:val="00BE46C5"/>
    <w:rsid w:val="00C337A5"/>
    <w:rsid w:val="00C90729"/>
    <w:rsid w:val="00CA4E0F"/>
    <w:rsid w:val="00CD4EBB"/>
    <w:rsid w:val="00CE6C89"/>
    <w:rsid w:val="00CF7D8B"/>
    <w:rsid w:val="00D0689D"/>
    <w:rsid w:val="00D150EF"/>
    <w:rsid w:val="00D30126"/>
    <w:rsid w:val="00D349E6"/>
    <w:rsid w:val="00D50B20"/>
    <w:rsid w:val="00D64E13"/>
    <w:rsid w:val="00D73A98"/>
    <w:rsid w:val="00D77175"/>
    <w:rsid w:val="00D931CE"/>
    <w:rsid w:val="00D9634A"/>
    <w:rsid w:val="00DB113C"/>
    <w:rsid w:val="00DC1875"/>
    <w:rsid w:val="00DC1FA8"/>
    <w:rsid w:val="00DE3352"/>
    <w:rsid w:val="00DE335A"/>
    <w:rsid w:val="00DF6F81"/>
    <w:rsid w:val="00E21026"/>
    <w:rsid w:val="00E277C1"/>
    <w:rsid w:val="00E309DD"/>
    <w:rsid w:val="00E34E83"/>
    <w:rsid w:val="00E60758"/>
    <w:rsid w:val="00E83668"/>
    <w:rsid w:val="00E9599E"/>
    <w:rsid w:val="00EB08B3"/>
    <w:rsid w:val="00ED08D2"/>
    <w:rsid w:val="00EF1570"/>
    <w:rsid w:val="00F12CFA"/>
    <w:rsid w:val="00F32408"/>
    <w:rsid w:val="00F35830"/>
    <w:rsid w:val="00FA0CDC"/>
    <w:rsid w:val="00FB05EB"/>
    <w:rsid w:val="00FF5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70B13"/>
  <w15:chartTrackingRefBased/>
  <w15:docId w15:val="{2B086D26-503F-4829-8E5A-209280B00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74E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5574E4"/>
    <w:rPr>
      <w:sz w:val="16"/>
      <w:szCs w:val="16"/>
    </w:rPr>
  </w:style>
  <w:style w:type="paragraph" w:styleId="Sraopastraipa">
    <w:name w:val="List Paragraph"/>
    <w:basedOn w:val="prastasis"/>
    <w:uiPriority w:val="34"/>
    <w:qFormat/>
    <w:rsid w:val="005574E4"/>
    <w:pPr>
      <w:spacing w:after="40"/>
      <w:ind w:left="720"/>
      <w:contextualSpacing/>
      <w:jc w:val="both"/>
    </w:pPr>
    <w:rPr>
      <w:rFonts w:ascii="Times New Roman" w:hAnsi="Times New Roman"/>
      <w:sz w:val="24"/>
    </w:rPr>
  </w:style>
  <w:style w:type="paragraph" w:styleId="Komentarotekstas">
    <w:name w:val="annotation text"/>
    <w:basedOn w:val="prastasis"/>
    <w:link w:val="KomentarotekstasDiagrama"/>
    <w:uiPriority w:val="99"/>
    <w:unhideWhenUsed/>
    <w:rsid w:val="005574E4"/>
    <w:pPr>
      <w:spacing w:after="40" w:line="240" w:lineRule="auto"/>
      <w:jc w:val="both"/>
    </w:pPr>
    <w:rPr>
      <w:rFonts w:ascii="Times New Roman" w:hAnsi="Times New Roman"/>
      <w:sz w:val="20"/>
      <w:szCs w:val="20"/>
    </w:rPr>
  </w:style>
  <w:style w:type="character" w:customStyle="1" w:styleId="KomentarotekstasDiagrama">
    <w:name w:val="Komentaro tekstas Diagrama"/>
    <w:basedOn w:val="Numatytasispastraiposriftas"/>
    <w:link w:val="Komentarotekstas"/>
    <w:uiPriority w:val="99"/>
    <w:rsid w:val="005574E4"/>
    <w:rPr>
      <w:rFonts w:ascii="Times New Roman" w:hAnsi="Times New Roman"/>
      <w:sz w:val="20"/>
      <w:szCs w:val="20"/>
      <w:lang w:val="lt-LT"/>
    </w:rPr>
  </w:style>
  <w:style w:type="character" w:styleId="Hipersaitas">
    <w:name w:val="Hyperlink"/>
    <w:basedOn w:val="Numatytasispastraiposriftas"/>
    <w:uiPriority w:val="99"/>
    <w:unhideWhenUsed/>
    <w:rsid w:val="005574E4"/>
    <w:rPr>
      <w:color w:val="0000FF"/>
      <w:u w:val="single"/>
    </w:rPr>
  </w:style>
  <w:style w:type="paragraph" w:styleId="Debesliotekstas">
    <w:name w:val="Balloon Text"/>
    <w:basedOn w:val="prastasis"/>
    <w:link w:val="DebesliotekstasDiagrama"/>
    <w:uiPriority w:val="99"/>
    <w:semiHidden/>
    <w:unhideWhenUsed/>
    <w:rsid w:val="005574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4E4"/>
    <w:rPr>
      <w:rFonts w:ascii="Segoe UI"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AD32DD"/>
    <w:pPr>
      <w:spacing w:after="160"/>
      <w:jc w:val="left"/>
    </w:pPr>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AD32DD"/>
    <w:rPr>
      <w:rFonts w:ascii="Times New Roman" w:hAnsi="Times New Roman"/>
      <w:b/>
      <w:bCs/>
      <w:sz w:val="20"/>
      <w:szCs w:val="20"/>
      <w:lang w:val="lt-LT"/>
    </w:rPr>
  </w:style>
  <w:style w:type="paragraph" w:styleId="Pagrindinistekstas">
    <w:name w:val="Body Text"/>
    <w:basedOn w:val="prastasis"/>
    <w:link w:val="PagrindinistekstasDiagrama"/>
    <w:unhideWhenUsed/>
    <w:rsid w:val="001025BD"/>
    <w:pPr>
      <w:overflowPunct w:val="0"/>
      <w:autoSpaceDE w:val="0"/>
      <w:autoSpaceDN w:val="0"/>
      <w:adjustRightInd w:val="0"/>
      <w:spacing w:after="0" w:line="240" w:lineRule="auto"/>
      <w:jc w:val="both"/>
    </w:pPr>
    <w:rPr>
      <w:rFonts w:ascii="Times New Roman" w:eastAsia="Times New Roman" w:hAnsi="Times New Roman" w:cs="Times New Roman"/>
      <w:bCs/>
      <w:sz w:val="24"/>
      <w:szCs w:val="20"/>
    </w:rPr>
  </w:style>
  <w:style w:type="character" w:customStyle="1" w:styleId="PagrindinistekstasDiagrama">
    <w:name w:val="Pagrindinis tekstas Diagrama"/>
    <w:basedOn w:val="Numatytasispastraiposriftas"/>
    <w:link w:val="Pagrindinistekstas"/>
    <w:rsid w:val="001025BD"/>
    <w:rPr>
      <w:rFonts w:ascii="Times New Roman" w:eastAsia="Times New Roman" w:hAnsi="Times New Roman" w:cs="Times New Roman"/>
      <w:bCs/>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03157">
      <w:bodyDiv w:val="1"/>
      <w:marLeft w:val="0"/>
      <w:marRight w:val="0"/>
      <w:marTop w:val="0"/>
      <w:marBottom w:val="0"/>
      <w:divBdr>
        <w:top w:val="none" w:sz="0" w:space="0" w:color="auto"/>
        <w:left w:val="none" w:sz="0" w:space="0" w:color="auto"/>
        <w:bottom w:val="none" w:sz="0" w:space="0" w:color="auto"/>
        <w:right w:val="none" w:sz="0" w:space="0" w:color="auto"/>
      </w:divBdr>
    </w:div>
    <w:div w:id="321784867">
      <w:bodyDiv w:val="1"/>
      <w:marLeft w:val="0"/>
      <w:marRight w:val="0"/>
      <w:marTop w:val="0"/>
      <w:marBottom w:val="0"/>
      <w:divBdr>
        <w:top w:val="none" w:sz="0" w:space="0" w:color="auto"/>
        <w:left w:val="none" w:sz="0" w:space="0" w:color="auto"/>
        <w:bottom w:val="none" w:sz="0" w:space="0" w:color="auto"/>
        <w:right w:val="none" w:sz="0" w:space="0" w:color="auto"/>
      </w:divBdr>
    </w:div>
    <w:div w:id="924143345">
      <w:bodyDiv w:val="1"/>
      <w:marLeft w:val="0"/>
      <w:marRight w:val="0"/>
      <w:marTop w:val="0"/>
      <w:marBottom w:val="0"/>
      <w:divBdr>
        <w:top w:val="none" w:sz="0" w:space="0" w:color="auto"/>
        <w:left w:val="none" w:sz="0" w:space="0" w:color="auto"/>
        <w:bottom w:val="none" w:sz="0" w:space="0" w:color="auto"/>
        <w:right w:val="none" w:sz="0" w:space="0" w:color="auto"/>
      </w:divBdr>
    </w:div>
    <w:div w:id="993996491">
      <w:bodyDiv w:val="1"/>
      <w:marLeft w:val="0"/>
      <w:marRight w:val="0"/>
      <w:marTop w:val="0"/>
      <w:marBottom w:val="0"/>
      <w:divBdr>
        <w:top w:val="none" w:sz="0" w:space="0" w:color="auto"/>
        <w:left w:val="none" w:sz="0" w:space="0" w:color="auto"/>
        <w:bottom w:val="none" w:sz="0" w:space="0" w:color="auto"/>
        <w:right w:val="none" w:sz="0" w:space="0" w:color="auto"/>
      </w:divBdr>
    </w:div>
    <w:div w:id="1167093251">
      <w:bodyDiv w:val="1"/>
      <w:marLeft w:val="0"/>
      <w:marRight w:val="0"/>
      <w:marTop w:val="0"/>
      <w:marBottom w:val="0"/>
      <w:divBdr>
        <w:top w:val="none" w:sz="0" w:space="0" w:color="auto"/>
        <w:left w:val="none" w:sz="0" w:space="0" w:color="auto"/>
        <w:bottom w:val="none" w:sz="0" w:space="0" w:color="auto"/>
        <w:right w:val="none" w:sz="0" w:space="0" w:color="auto"/>
      </w:divBdr>
    </w:div>
    <w:div w:id="135253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18166</Words>
  <Characters>10356</Characters>
  <Application>Microsoft Office Word</Application>
  <DocSecurity>0</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Taryba</cp:lastModifiedBy>
  <cp:revision>2</cp:revision>
  <cp:lastPrinted>2023-04-05T05:46:00Z</cp:lastPrinted>
  <dcterms:created xsi:type="dcterms:W3CDTF">2023-04-05T11:02:00Z</dcterms:created>
  <dcterms:modified xsi:type="dcterms:W3CDTF">2023-04-05T11:02:00Z</dcterms:modified>
</cp:coreProperties>
</file>